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77"/>
        <w:gridCol w:w="8365"/>
      </w:tblGrid>
      <w:tr w:rsidR="00C85B73" w:rsidTr="00B63FC0">
        <w:trPr>
          <w:trHeight w:val="454"/>
        </w:trPr>
        <w:tc>
          <w:tcPr>
            <w:tcW w:w="877" w:type="dxa"/>
          </w:tcPr>
          <w:p w:rsidR="00C85B73" w:rsidRPr="00C85B73" w:rsidRDefault="00C85B73">
            <w:pPr>
              <w:rPr>
                <w:rFonts w:ascii="Bookman Old Style" w:hAnsi="Bookman Old Style"/>
                <w:sz w:val="28"/>
                <w:szCs w:val="28"/>
              </w:rPr>
            </w:pPr>
            <w:r>
              <w:rPr>
                <w:rFonts w:ascii="Bookman Old Style" w:hAnsi="Bookman Old Style"/>
                <w:sz w:val="28"/>
                <w:szCs w:val="28"/>
              </w:rPr>
              <w:t>Q.1</w:t>
            </w:r>
          </w:p>
        </w:tc>
        <w:tc>
          <w:tcPr>
            <w:tcW w:w="8365" w:type="dxa"/>
          </w:tcPr>
          <w:p w:rsidR="00C85B73" w:rsidRPr="00C85B73" w:rsidRDefault="00C85B73" w:rsidP="004F5D41">
            <w:pPr>
              <w:jc w:val="both"/>
              <w:rPr>
                <w:rFonts w:ascii="Bookman Old Style" w:hAnsi="Bookman Old Style"/>
                <w:sz w:val="28"/>
                <w:szCs w:val="28"/>
              </w:rPr>
            </w:pPr>
            <w:r w:rsidRPr="00C85B73">
              <w:rPr>
                <w:rFonts w:ascii="Bookman Old Style" w:hAnsi="Bookman Old Style"/>
                <w:sz w:val="28"/>
                <w:szCs w:val="28"/>
              </w:rPr>
              <w:t xml:space="preserve">One of </w:t>
            </w:r>
            <w:r>
              <w:rPr>
                <w:rFonts w:ascii="Bookman Old Style" w:hAnsi="Bookman Old Style"/>
                <w:sz w:val="28"/>
                <w:szCs w:val="28"/>
              </w:rPr>
              <w:t>my companies Director is a Doctor by Profession and apart from this she also has an income from renting of machine, the aggregate of total income is 22 Lakh (8+14). Does GST will be applicable on it?</w:t>
            </w:r>
          </w:p>
        </w:tc>
      </w:tr>
      <w:tr w:rsidR="00C85B73" w:rsidTr="00B63FC0">
        <w:tc>
          <w:tcPr>
            <w:tcW w:w="877" w:type="dxa"/>
          </w:tcPr>
          <w:p w:rsidR="00C85B73" w:rsidRPr="00B77186" w:rsidRDefault="00C85B73" w:rsidP="00B77186">
            <w:pPr>
              <w:jc w:val="both"/>
              <w:rPr>
                <w:rFonts w:ascii="Bookman Old Style" w:hAnsi="Bookman Old Style"/>
                <w:sz w:val="28"/>
                <w:szCs w:val="28"/>
              </w:rPr>
            </w:pPr>
          </w:p>
        </w:tc>
        <w:tc>
          <w:tcPr>
            <w:tcW w:w="8365" w:type="dxa"/>
          </w:tcPr>
          <w:p w:rsidR="00F76A25" w:rsidRDefault="00F76A25" w:rsidP="004F5D41">
            <w:pPr>
              <w:jc w:val="both"/>
              <w:rPr>
                <w:rFonts w:ascii="Bookman Old Style" w:hAnsi="Bookman Old Style"/>
                <w:sz w:val="28"/>
                <w:szCs w:val="28"/>
              </w:rPr>
            </w:pPr>
            <w:r>
              <w:rPr>
                <w:rFonts w:ascii="Bookman Old Style" w:hAnsi="Bookman Old Style"/>
                <w:sz w:val="28"/>
                <w:szCs w:val="28"/>
              </w:rPr>
              <w:t xml:space="preserve">By virtue of Entry Sl. No. 74 of Notification no. 12/2017 – Central Tax (Rate), dated 28.06.2017, services provided by an authorised medical practitioner is exempted from levy of GST. </w:t>
            </w:r>
          </w:p>
          <w:p w:rsidR="004F5D41" w:rsidRDefault="004F5D41" w:rsidP="004F5D41">
            <w:pPr>
              <w:jc w:val="both"/>
              <w:rPr>
                <w:rFonts w:ascii="Bookman Old Style" w:hAnsi="Bookman Old Style"/>
                <w:sz w:val="28"/>
                <w:szCs w:val="28"/>
              </w:rPr>
            </w:pPr>
          </w:p>
          <w:p w:rsidR="008D2DB2" w:rsidRDefault="008D2DB2" w:rsidP="004F5D41">
            <w:pPr>
              <w:jc w:val="both"/>
              <w:rPr>
                <w:rFonts w:ascii="Bookman Old Style" w:hAnsi="Bookman Old Style"/>
                <w:sz w:val="28"/>
                <w:szCs w:val="28"/>
              </w:rPr>
            </w:pPr>
            <w:r>
              <w:rPr>
                <w:rFonts w:ascii="Bookman Old Style" w:hAnsi="Bookman Old Style"/>
                <w:sz w:val="28"/>
                <w:szCs w:val="28"/>
              </w:rPr>
              <w:t xml:space="preserve">But once her ‘aggregate turnover’ in a financial year exceeds Rs. 20.0 Lakh because of the value of supply of service by way of renting of machine, she will have to take registration and collect &amp; pay GST in respect of the consideration charged for renting of machine. </w:t>
            </w:r>
          </w:p>
          <w:p w:rsidR="004F5D41" w:rsidRDefault="004F5D41" w:rsidP="004F5D41">
            <w:pPr>
              <w:jc w:val="both"/>
              <w:rPr>
                <w:rFonts w:ascii="Bookman Old Style" w:hAnsi="Bookman Old Style"/>
                <w:sz w:val="28"/>
                <w:szCs w:val="28"/>
              </w:rPr>
            </w:pPr>
          </w:p>
          <w:p w:rsidR="00C85B73" w:rsidRPr="00C85B73" w:rsidRDefault="008D2DB2" w:rsidP="004F5D41">
            <w:pPr>
              <w:jc w:val="both"/>
              <w:rPr>
                <w:rFonts w:ascii="Bookman Old Style" w:hAnsi="Bookman Old Style"/>
                <w:sz w:val="28"/>
                <w:szCs w:val="28"/>
              </w:rPr>
            </w:pPr>
            <w:r>
              <w:rPr>
                <w:rFonts w:ascii="Bookman Old Style" w:hAnsi="Bookman Old Style"/>
                <w:sz w:val="28"/>
                <w:szCs w:val="28"/>
              </w:rPr>
              <w:t xml:space="preserve">Method of computation of ‘aggregate turnover’ shall be Rs. 10.0 Lakh in case of special category states.     </w:t>
            </w:r>
            <w:r w:rsidR="00F76A25">
              <w:rPr>
                <w:rFonts w:ascii="Bookman Old Style" w:hAnsi="Bookman Old Style"/>
                <w:sz w:val="28"/>
                <w:szCs w:val="28"/>
              </w:rPr>
              <w:t xml:space="preserve"> </w:t>
            </w:r>
          </w:p>
        </w:tc>
      </w:tr>
      <w:tr w:rsidR="00C85B73" w:rsidTr="00B63FC0">
        <w:tc>
          <w:tcPr>
            <w:tcW w:w="877" w:type="dxa"/>
          </w:tcPr>
          <w:p w:rsidR="00C85B73" w:rsidRPr="00B77186" w:rsidRDefault="00B77186" w:rsidP="00B77186">
            <w:pPr>
              <w:jc w:val="both"/>
              <w:rPr>
                <w:rFonts w:ascii="Bookman Old Style" w:hAnsi="Bookman Old Style"/>
                <w:sz w:val="28"/>
                <w:szCs w:val="28"/>
              </w:rPr>
            </w:pPr>
            <w:r>
              <w:rPr>
                <w:rFonts w:ascii="Bookman Old Style" w:hAnsi="Bookman Old Style"/>
                <w:sz w:val="28"/>
                <w:szCs w:val="28"/>
              </w:rPr>
              <w:t>Q</w:t>
            </w:r>
            <w:r w:rsidRPr="00B77186">
              <w:rPr>
                <w:rFonts w:ascii="Bookman Old Style" w:hAnsi="Bookman Old Style"/>
                <w:sz w:val="28"/>
                <w:szCs w:val="28"/>
              </w:rPr>
              <w:t>.2</w:t>
            </w:r>
          </w:p>
        </w:tc>
        <w:tc>
          <w:tcPr>
            <w:tcW w:w="8365" w:type="dxa"/>
          </w:tcPr>
          <w:p w:rsidR="00C85B73" w:rsidRPr="00C85B73" w:rsidRDefault="00B77186" w:rsidP="004F5D41">
            <w:pPr>
              <w:jc w:val="both"/>
              <w:rPr>
                <w:rFonts w:ascii="Bookman Old Style" w:hAnsi="Bookman Old Style"/>
                <w:sz w:val="28"/>
                <w:szCs w:val="28"/>
              </w:rPr>
            </w:pPr>
            <w:r>
              <w:rPr>
                <w:rFonts w:ascii="Bookman Old Style" w:hAnsi="Bookman Old Style"/>
                <w:sz w:val="28"/>
                <w:szCs w:val="28"/>
              </w:rPr>
              <w:t>Does return can be filed by manual intervention? By manually converting the package data into excel format?</w:t>
            </w:r>
          </w:p>
        </w:tc>
      </w:tr>
      <w:tr w:rsidR="00C85B73" w:rsidTr="00B63FC0">
        <w:tc>
          <w:tcPr>
            <w:tcW w:w="877" w:type="dxa"/>
          </w:tcPr>
          <w:p w:rsidR="00C85B73" w:rsidRPr="00B77186" w:rsidRDefault="00C85B73" w:rsidP="00B77186">
            <w:pPr>
              <w:jc w:val="both"/>
              <w:rPr>
                <w:rFonts w:ascii="Bookman Old Style" w:hAnsi="Bookman Old Style"/>
                <w:sz w:val="28"/>
                <w:szCs w:val="28"/>
              </w:rPr>
            </w:pPr>
          </w:p>
        </w:tc>
        <w:tc>
          <w:tcPr>
            <w:tcW w:w="8365" w:type="dxa"/>
          </w:tcPr>
          <w:p w:rsidR="00C85B73" w:rsidRPr="00C85B73" w:rsidRDefault="008D2DB2" w:rsidP="004F5D41">
            <w:pPr>
              <w:jc w:val="both"/>
              <w:rPr>
                <w:rFonts w:ascii="Bookman Old Style" w:hAnsi="Bookman Old Style"/>
                <w:sz w:val="28"/>
                <w:szCs w:val="28"/>
              </w:rPr>
            </w:pPr>
            <w:r>
              <w:rPr>
                <w:rFonts w:ascii="Bookman Old Style" w:hAnsi="Bookman Old Style"/>
                <w:sz w:val="28"/>
                <w:szCs w:val="28"/>
              </w:rPr>
              <w:t xml:space="preserve">Returns are to be filed electronically in GST Common Portal. There is </w:t>
            </w:r>
            <w:r w:rsidR="008933FE">
              <w:rPr>
                <w:rFonts w:ascii="Bookman Old Style" w:hAnsi="Bookman Old Style"/>
                <w:sz w:val="28"/>
                <w:szCs w:val="28"/>
              </w:rPr>
              <w:t xml:space="preserve">no scope of filing return manually.  </w:t>
            </w:r>
          </w:p>
        </w:tc>
      </w:tr>
      <w:tr w:rsidR="00C85B73" w:rsidTr="00B63FC0">
        <w:tc>
          <w:tcPr>
            <w:tcW w:w="877" w:type="dxa"/>
          </w:tcPr>
          <w:p w:rsidR="00C85B73" w:rsidRPr="00B77186" w:rsidRDefault="00B77186" w:rsidP="00B77186">
            <w:pPr>
              <w:jc w:val="both"/>
              <w:rPr>
                <w:rFonts w:ascii="Bookman Old Style" w:hAnsi="Bookman Old Style"/>
                <w:sz w:val="28"/>
                <w:szCs w:val="28"/>
              </w:rPr>
            </w:pPr>
            <w:r>
              <w:rPr>
                <w:rFonts w:ascii="Bookman Old Style" w:hAnsi="Bookman Old Style"/>
                <w:sz w:val="28"/>
                <w:szCs w:val="28"/>
              </w:rPr>
              <w:t>Q.3</w:t>
            </w:r>
          </w:p>
        </w:tc>
        <w:tc>
          <w:tcPr>
            <w:tcW w:w="8365" w:type="dxa"/>
          </w:tcPr>
          <w:p w:rsidR="00C85B73" w:rsidRPr="00C85B73" w:rsidRDefault="00B77186" w:rsidP="004F5D41">
            <w:pPr>
              <w:jc w:val="both"/>
              <w:rPr>
                <w:rFonts w:ascii="Bookman Old Style" w:hAnsi="Bookman Old Style"/>
                <w:sz w:val="28"/>
                <w:szCs w:val="28"/>
              </w:rPr>
            </w:pPr>
            <w:r>
              <w:rPr>
                <w:rFonts w:ascii="Bookman Old Style" w:hAnsi="Bookman Old Style"/>
                <w:sz w:val="28"/>
                <w:szCs w:val="28"/>
              </w:rPr>
              <w:t>In case of IGST, does central would get half tax? And the portion of SGST will be determined as per point of taxation</w:t>
            </w:r>
            <w:r w:rsidR="00706EA6">
              <w:rPr>
                <w:rFonts w:ascii="Bookman Old Style" w:hAnsi="Bookman Old Style"/>
                <w:sz w:val="28"/>
                <w:szCs w:val="28"/>
              </w:rPr>
              <w:t>, please clarify?</w:t>
            </w:r>
          </w:p>
        </w:tc>
      </w:tr>
      <w:tr w:rsidR="00C85B73" w:rsidTr="00B63FC0">
        <w:tc>
          <w:tcPr>
            <w:tcW w:w="877" w:type="dxa"/>
          </w:tcPr>
          <w:p w:rsidR="00C85B73" w:rsidRPr="00B77186" w:rsidRDefault="00C85B73" w:rsidP="00B77186">
            <w:pPr>
              <w:jc w:val="both"/>
              <w:rPr>
                <w:rFonts w:ascii="Bookman Old Style" w:hAnsi="Bookman Old Style"/>
                <w:sz w:val="28"/>
                <w:szCs w:val="28"/>
              </w:rPr>
            </w:pPr>
          </w:p>
        </w:tc>
        <w:tc>
          <w:tcPr>
            <w:tcW w:w="8365" w:type="dxa"/>
          </w:tcPr>
          <w:p w:rsidR="00C85B73" w:rsidRPr="00C85B73" w:rsidRDefault="00D671DC" w:rsidP="004F5D41">
            <w:pPr>
              <w:jc w:val="both"/>
              <w:rPr>
                <w:rFonts w:ascii="Bookman Old Style" w:hAnsi="Bookman Old Style"/>
                <w:sz w:val="28"/>
                <w:szCs w:val="28"/>
              </w:rPr>
            </w:pPr>
            <w:r>
              <w:rPr>
                <w:rFonts w:ascii="Bookman Old Style" w:hAnsi="Bookman Old Style"/>
                <w:sz w:val="28"/>
                <w:szCs w:val="28"/>
              </w:rPr>
              <w:t>Yes, Central Government gets half amount of IGST collected. Place of supply (in a state) shall determine which state is going to get the SGST.</w:t>
            </w:r>
          </w:p>
        </w:tc>
      </w:tr>
      <w:tr w:rsidR="00C85B73" w:rsidTr="00B63FC0">
        <w:tc>
          <w:tcPr>
            <w:tcW w:w="877" w:type="dxa"/>
          </w:tcPr>
          <w:p w:rsidR="00C85B73" w:rsidRPr="00B77186" w:rsidRDefault="00706EA6" w:rsidP="00B77186">
            <w:pPr>
              <w:jc w:val="both"/>
              <w:rPr>
                <w:rFonts w:ascii="Bookman Old Style" w:hAnsi="Bookman Old Style"/>
                <w:sz w:val="28"/>
                <w:szCs w:val="28"/>
              </w:rPr>
            </w:pPr>
            <w:r>
              <w:rPr>
                <w:rFonts w:ascii="Bookman Old Style" w:hAnsi="Bookman Old Style"/>
                <w:sz w:val="28"/>
                <w:szCs w:val="28"/>
              </w:rPr>
              <w:t>Q.4</w:t>
            </w:r>
          </w:p>
        </w:tc>
        <w:tc>
          <w:tcPr>
            <w:tcW w:w="8365" w:type="dxa"/>
          </w:tcPr>
          <w:p w:rsidR="00C85B73" w:rsidRPr="00C85B73" w:rsidRDefault="00487117" w:rsidP="004F5D41">
            <w:pPr>
              <w:jc w:val="both"/>
              <w:rPr>
                <w:rFonts w:ascii="Bookman Old Style" w:hAnsi="Bookman Old Style"/>
                <w:sz w:val="28"/>
                <w:szCs w:val="28"/>
              </w:rPr>
            </w:pPr>
            <w:r>
              <w:rPr>
                <w:rFonts w:ascii="Bookman Old Style" w:hAnsi="Bookman Old Style"/>
                <w:sz w:val="28"/>
                <w:szCs w:val="28"/>
              </w:rPr>
              <w:t xml:space="preserve">Now poultry industry has NIL rate of GST, so we are accumulating the input tax credit. Does this credit will be set of with output tax liability, if any arise in future by government? </w:t>
            </w:r>
          </w:p>
        </w:tc>
      </w:tr>
      <w:tr w:rsidR="00706EA6" w:rsidTr="00B63FC0">
        <w:tc>
          <w:tcPr>
            <w:tcW w:w="877" w:type="dxa"/>
          </w:tcPr>
          <w:p w:rsidR="00706EA6" w:rsidRPr="00B77186" w:rsidRDefault="00706EA6" w:rsidP="00B77186">
            <w:pPr>
              <w:jc w:val="both"/>
              <w:rPr>
                <w:rFonts w:ascii="Bookman Old Style" w:hAnsi="Bookman Old Style"/>
                <w:sz w:val="28"/>
                <w:szCs w:val="28"/>
              </w:rPr>
            </w:pPr>
          </w:p>
        </w:tc>
        <w:tc>
          <w:tcPr>
            <w:tcW w:w="8365" w:type="dxa"/>
          </w:tcPr>
          <w:p w:rsidR="00706EA6" w:rsidRPr="00C85B73" w:rsidRDefault="00B4204B" w:rsidP="004F5D41">
            <w:pPr>
              <w:jc w:val="both"/>
              <w:rPr>
                <w:rFonts w:ascii="Bookman Old Style" w:hAnsi="Bookman Old Style"/>
                <w:sz w:val="28"/>
                <w:szCs w:val="28"/>
              </w:rPr>
            </w:pPr>
            <w:r>
              <w:rPr>
                <w:rFonts w:ascii="Bookman Old Style" w:hAnsi="Bookman Old Style"/>
                <w:sz w:val="28"/>
                <w:szCs w:val="28"/>
              </w:rPr>
              <w:t>Section 17 (</w:t>
            </w:r>
            <w:r w:rsidR="00D212B0">
              <w:rPr>
                <w:rFonts w:ascii="Bookman Old Style" w:hAnsi="Bookman Old Style"/>
                <w:sz w:val="28"/>
                <w:szCs w:val="28"/>
              </w:rPr>
              <w:t xml:space="preserve">2) authorises a registered person to avail ITC only in respect of goods or services or both </w:t>
            </w:r>
            <w:r w:rsidR="00DA3105">
              <w:rPr>
                <w:rFonts w:ascii="Bookman Old Style" w:hAnsi="Bookman Old Style"/>
                <w:sz w:val="28"/>
                <w:szCs w:val="28"/>
              </w:rPr>
              <w:t xml:space="preserve">that </w:t>
            </w:r>
            <w:r w:rsidR="00D212B0">
              <w:rPr>
                <w:rFonts w:ascii="Bookman Old Style" w:hAnsi="Bookman Old Style"/>
                <w:sz w:val="28"/>
                <w:szCs w:val="28"/>
              </w:rPr>
              <w:t xml:space="preserve">are used in providing taxable supplies including zero – rated supplies. Hence, accumulation of credit is not </w:t>
            </w:r>
            <w:r w:rsidR="003732A0">
              <w:rPr>
                <w:rFonts w:ascii="Bookman Old Style" w:hAnsi="Bookman Old Style"/>
                <w:sz w:val="28"/>
                <w:szCs w:val="28"/>
              </w:rPr>
              <w:t>allowed</w:t>
            </w:r>
            <w:r w:rsidR="00D212B0">
              <w:rPr>
                <w:rFonts w:ascii="Bookman Old Style" w:hAnsi="Bookman Old Style"/>
                <w:sz w:val="28"/>
                <w:szCs w:val="28"/>
              </w:rPr>
              <w:t xml:space="preserve">.  </w:t>
            </w:r>
          </w:p>
        </w:tc>
      </w:tr>
      <w:tr w:rsidR="00706EA6" w:rsidTr="00B63FC0">
        <w:tc>
          <w:tcPr>
            <w:tcW w:w="877" w:type="dxa"/>
          </w:tcPr>
          <w:p w:rsidR="00706EA6" w:rsidRPr="00B77186" w:rsidRDefault="00487117" w:rsidP="00B77186">
            <w:pPr>
              <w:jc w:val="both"/>
              <w:rPr>
                <w:rFonts w:ascii="Bookman Old Style" w:hAnsi="Bookman Old Style"/>
                <w:sz w:val="28"/>
                <w:szCs w:val="28"/>
              </w:rPr>
            </w:pPr>
            <w:r>
              <w:rPr>
                <w:rFonts w:ascii="Bookman Old Style" w:hAnsi="Bookman Old Style"/>
                <w:sz w:val="28"/>
                <w:szCs w:val="28"/>
              </w:rPr>
              <w:t>Q.5</w:t>
            </w:r>
          </w:p>
        </w:tc>
        <w:tc>
          <w:tcPr>
            <w:tcW w:w="8365" w:type="dxa"/>
          </w:tcPr>
          <w:p w:rsidR="00706EA6" w:rsidRPr="00C85B73" w:rsidRDefault="00347B49" w:rsidP="004F5D41">
            <w:pPr>
              <w:jc w:val="both"/>
              <w:rPr>
                <w:rFonts w:ascii="Bookman Old Style" w:hAnsi="Bookman Old Style"/>
                <w:sz w:val="28"/>
                <w:szCs w:val="28"/>
              </w:rPr>
            </w:pPr>
            <w:r>
              <w:rPr>
                <w:rFonts w:ascii="Bookman Old Style" w:hAnsi="Bookman Old Style"/>
                <w:sz w:val="28"/>
                <w:szCs w:val="28"/>
              </w:rPr>
              <w:t>Whether GST applicable on Processing Charges for Feed, Hatching Charges, Rearing/Growing) Charges of Birds?</w:t>
            </w:r>
          </w:p>
        </w:tc>
      </w:tr>
      <w:tr w:rsidR="00706EA6" w:rsidTr="00B63FC0">
        <w:tc>
          <w:tcPr>
            <w:tcW w:w="877" w:type="dxa"/>
          </w:tcPr>
          <w:p w:rsidR="00706EA6" w:rsidRPr="00B77186" w:rsidRDefault="00706EA6" w:rsidP="00B77186">
            <w:pPr>
              <w:jc w:val="both"/>
              <w:rPr>
                <w:rFonts w:ascii="Bookman Old Style" w:hAnsi="Bookman Old Style"/>
                <w:sz w:val="28"/>
                <w:szCs w:val="28"/>
              </w:rPr>
            </w:pPr>
          </w:p>
        </w:tc>
        <w:tc>
          <w:tcPr>
            <w:tcW w:w="8365" w:type="dxa"/>
          </w:tcPr>
          <w:p w:rsidR="00706EA6" w:rsidRPr="00C85B73" w:rsidRDefault="00726D42" w:rsidP="004F5D41">
            <w:pPr>
              <w:jc w:val="both"/>
              <w:rPr>
                <w:rFonts w:ascii="Bookman Old Style" w:hAnsi="Bookman Old Style"/>
                <w:sz w:val="28"/>
                <w:szCs w:val="28"/>
              </w:rPr>
            </w:pPr>
            <w:r>
              <w:rPr>
                <w:rFonts w:ascii="Bookman Old Style" w:hAnsi="Bookman Old Style"/>
                <w:sz w:val="28"/>
                <w:szCs w:val="28"/>
              </w:rPr>
              <w:t xml:space="preserve">Answered item – wise with explanation in later part. </w:t>
            </w:r>
          </w:p>
        </w:tc>
      </w:tr>
      <w:tr w:rsidR="00706EA6" w:rsidTr="00B63FC0">
        <w:tc>
          <w:tcPr>
            <w:tcW w:w="877" w:type="dxa"/>
          </w:tcPr>
          <w:p w:rsidR="00706EA6" w:rsidRPr="00B77186" w:rsidRDefault="00347B49" w:rsidP="00B77186">
            <w:pPr>
              <w:jc w:val="both"/>
              <w:rPr>
                <w:rFonts w:ascii="Bookman Old Style" w:hAnsi="Bookman Old Style"/>
                <w:sz w:val="28"/>
                <w:szCs w:val="28"/>
              </w:rPr>
            </w:pPr>
            <w:r>
              <w:rPr>
                <w:rFonts w:ascii="Bookman Old Style" w:hAnsi="Bookman Old Style"/>
                <w:sz w:val="28"/>
                <w:szCs w:val="28"/>
              </w:rPr>
              <w:t>Q.6</w:t>
            </w:r>
          </w:p>
        </w:tc>
        <w:tc>
          <w:tcPr>
            <w:tcW w:w="8365" w:type="dxa"/>
          </w:tcPr>
          <w:p w:rsidR="00706EA6" w:rsidRPr="00C85B73" w:rsidRDefault="00347B49" w:rsidP="004F5D41">
            <w:pPr>
              <w:jc w:val="both"/>
              <w:rPr>
                <w:rFonts w:ascii="Bookman Old Style" w:hAnsi="Bookman Old Style"/>
                <w:sz w:val="28"/>
                <w:szCs w:val="28"/>
              </w:rPr>
            </w:pPr>
            <w:r>
              <w:rPr>
                <w:rFonts w:ascii="Bookman Old Style" w:hAnsi="Bookman Old Style"/>
                <w:sz w:val="28"/>
                <w:szCs w:val="28"/>
              </w:rPr>
              <w:t>If the above service provider is not registered, RCM to apply?</w:t>
            </w:r>
          </w:p>
        </w:tc>
      </w:tr>
      <w:tr w:rsidR="00706EA6" w:rsidTr="00B63FC0">
        <w:tc>
          <w:tcPr>
            <w:tcW w:w="877" w:type="dxa"/>
          </w:tcPr>
          <w:p w:rsidR="00706EA6" w:rsidRPr="00B77186" w:rsidRDefault="00706EA6" w:rsidP="00B77186">
            <w:pPr>
              <w:jc w:val="both"/>
              <w:rPr>
                <w:rFonts w:ascii="Bookman Old Style" w:hAnsi="Bookman Old Style"/>
                <w:sz w:val="28"/>
                <w:szCs w:val="28"/>
              </w:rPr>
            </w:pPr>
          </w:p>
        </w:tc>
        <w:tc>
          <w:tcPr>
            <w:tcW w:w="8365" w:type="dxa"/>
          </w:tcPr>
          <w:p w:rsidR="00706EA6" w:rsidRPr="00C85B73" w:rsidRDefault="000A6489" w:rsidP="004F5D41">
            <w:pPr>
              <w:jc w:val="both"/>
              <w:rPr>
                <w:rFonts w:ascii="Bookman Old Style" w:hAnsi="Bookman Old Style"/>
                <w:sz w:val="28"/>
                <w:szCs w:val="28"/>
              </w:rPr>
            </w:pPr>
            <w:r>
              <w:rPr>
                <w:rFonts w:ascii="Bookman Old Style" w:hAnsi="Bookman Old Style"/>
                <w:sz w:val="28"/>
                <w:szCs w:val="28"/>
              </w:rPr>
              <w:t>In terms of provision of sub – section (4) of Section 9 of</w:t>
            </w:r>
            <w:r w:rsidR="00A12F8C">
              <w:rPr>
                <w:rFonts w:ascii="Bookman Old Style" w:hAnsi="Bookman Old Style"/>
                <w:sz w:val="28"/>
                <w:szCs w:val="28"/>
              </w:rPr>
              <w:t xml:space="preserve"> the CGST Act, 2017 supply of </w:t>
            </w:r>
            <w:r w:rsidR="00A12F8C">
              <w:rPr>
                <w:rFonts w:ascii="Bookman Old Style" w:hAnsi="Bookman Old Style"/>
                <w:sz w:val="28"/>
                <w:szCs w:val="28"/>
                <w:u w:val="single"/>
              </w:rPr>
              <w:t xml:space="preserve">taxable </w:t>
            </w:r>
            <w:r w:rsidR="00FC75B6">
              <w:rPr>
                <w:rFonts w:ascii="Bookman Old Style" w:hAnsi="Bookman Old Style"/>
                <w:sz w:val="28"/>
                <w:szCs w:val="28"/>
                <w:u w:val="single"/>
              </w:rPr>
              <w:t>goods or services or both</w:t>
            </w:r>
            <w:r w:rsidR="00FC75B6">
              <w:rPr>
                <w:rFonts w:ascii="Bookman Old Style" w:hAnsi="Bookman Old Style"/>
                <w:sz w:val="28"/>
                <w:szCs w:val="28"/>
              </w:rPr>
              <w:t xml:space="preserve"> </w:t>
            </w:r>
            <w:r w:rsidR="00FC75B6">
              <w:rPr>
                <w:rFonts w:ascii="Bookman Old Style" w:hAnsi="Bookman Old Style"/>
                <w:sz w:val="28"/>
                <w:szCs w:val="28"/>
              </w:rPr>
              <w:lastRenderedPageBreak/>
              <w:t>by a supplier, who is not registered, to a registered person shall be paid by such person [</w:t>
            </w:r>
            <w:r w:rsidR="00FC75B6" w:rsidRPr="00FC75B6">
              <w:rPr>
                <w:rFonts w:ascii="Bookman Old Style" w:hAnsi="Bookman Old Style"/>
                <w:i/>
                <w:sz w:val="28"/>
                <w:szCs w:val="28"/>
              </w:rPr>
              <w:t>i.e. the registered person</w:t>
            </w:r>
            <w:r w:rsidR="00FC75B6">
              <w:rPr>
                <w:rFonts w:ascii="Bookman Old Style" w:hAnsi="Bookman Old Style"/>
                <w:sz w:val="28"/>
                <w:szCs w:val="28"/>
              </w:rPr>
              <w:t xml:space="preserve">] on reverse charge basis. </w:t>
            </w:r>
            <w:r>
              <w:rPr>
                <w:rFonts w:ascii="Bookman Old Style" w:hAnsi="Bookman Old Style"/>
                <w:sz w:val="28"/>
                <w:szCs w:val="28"/>
              </w:rPr>
              <w:t xml:space="preserve"> </w:t>
            </w:r>
          </w:p>
        </w:tc>
      </w:tr>
      <w:tr w:rsidR="00706EA6" w:rsidTr="00B63FC0">
        <w:tc>
          <w:tcPr>
            <w:tcW w:w="877" w:type="dxa"/>
          </w:tcPr>
          <w:p w:rsidR="00706EA6" w:rsidRPr="00B77186" w:rsidRDefault="00347B49" w:rsidP="00B77186">
            <w:pPr>
              <w:jc w:val="both"/>
              <w:rPr>
                <w:rFonts w:ascii="Bookman Old Style" w:hAnsi="Bookman Old Style"/>
                <w:sz w:val="28"/>
                <w:szCs w:val="28"/>
              </w:rPr>
            </w:pPr>
            <w:r>
              <w:rPr>
                <w:rFonts w:ascii="Bookman Old Style" w:hAnsi="Bookman Old Style"/>
                <w:sz w:val="28"/>
                <w:szCs w:val="28"/>
              </w:rPr>
              <w:lastRenderedPageBreak/>
              <w:t>Q.7</w:t>
            </w:r>
          </w:p>
        </w:tc>
        <w:tc>
          <w:tcPr>
            <w:tcW w:w="8365" w:type="dxa"/>
          </w:tcPr>
          <w:p w:rsidR="00706EA6" w:rsidRPr="00C85B73" w:rsidRDefault="00347B49" w:rsidP="004F5D41">
            <w:pPr>
              <w:jc w:val="both"/>
              <w:rPr>
                <w:rFonts w:ascii="Bookman Old Style" w:hAnsi="Bookman Old Style"/>
                <w:sz w:val="28"/>
                <w:szCs w:val="28"/>
              </w:rPr>
            </w:pPr>
            <w:r>
              <w:rPr>
                <w:rFonts w:ascii="Bookman Old Style" w:hAnsi="Bookman Old Style"/>
                <w:sz w:val="28"/>
                <w:szCs w:val="28"/>
              </w:rPr>
              <w:t>Is there any procedure for refund of unutilized GST Input Credit?</w:t>
            </w:r>
          </w:p>
        </w:tc>
      </w:tr>
      <w:tr w:rsidR="00706EA6" w:rsidTr="00B63FC0">
        <w:tc>
          <w:tcPr>
            <w:tcW w:w="877" w:type="dxa"/>
          </w:tcPr>
          <w:p w:rsidR="00706EA6" w:rsidRPr="00B77186" w:rsidRDefault="00706EA6" w:rsidP="00B77186">
            <w:pPr>
              <w:jc w:val="both"/>
              <w:rPr>
                <w:rFonts w:ascii="Bookman Old Style" w:hAnsi="Bookman Old Style"/>
                <w:sz w:val="28"/>
                <w:szCs w:val="28"/>
              </w:rPr>
            </w:pPr>
          </w:p>
        </w:tc>
        <w:tc>
          <w:tcPr>
            <w:tcW w:w="8365" w:type="dxa"/>
          </w:tcPr>
          <w:p w:rsidR="00377B4A" w:rsidRDefault="000A6489" w:rsidP="004F5D41">
            <w:pPr>
              <w:jc w:val="both"/>
              <w:rPr>
                <w:rFonts w:ascii="Bookman Old Style" w:hAnsi="Bookman Old Style"/>
                <w:sz w:val="28"/>
                <w:szCs w:val="28"/>
              </w:rPr>
            </w:pPr>
            <w:r>
              <w:rPr>
                <w:rFonts w:ascii="Bookman Old Style" w:hAnsi="Bookman Old Style"/>
                <w:sz w:val="28"/>
                <w:szCs w:val="28"/>
              </w:rPr>
              <w:t xml:space="preserve">Refund of unutilised ITC is allowed in two circumstances – </w:t>
            </w:r>
            <w:r w:rsidRPr="004C4BD5">
              <w:rPr>
                <w:rFonts w:ascii="Bookman Old Style" w:hAnsi="Bookman Old Style"/>
                <w:b/>
                <w:sz w:val="28"/>
                <w:szCs w:val="28"/>
              </w:rPr>
              <w:t>(i)</w:t>
            </w:r>
            <w:r>
              <w:rPr>
                <w:rFonts w:ascii="Bookman Old Style" w:hAnsi="Bookman Old Style"/>
                <w:sz w:val="28"/>
                <w:szCs w:val="28"/>
              </w:rPr>
              <w:t xml:space="preserve"> zero rated supplies made without payment of tax &amp; </w:t>
            </w:r>
            <w:r w:rsidRPr="004C4BD5">
              <w:rPr>
                <w:rFonts w:ascii="Bookman Old Style" w:hAnsi="Bookman Old Style"/>
                <w:b/>
                <w:sz w:val="28"/>
                <w:szCs w:val="28"/>
              </w:rPr>
              <w:t>(ii)</w:t>
            </w:r>
            <w:r>
              <w:rPr>
                <w:rFonts w:ascii="Bookman Old Style" w:hAnsi="Bookman Old Style"/>
                <w:sz w:val="28"/>
                <w:szCs w:val="28"/>
              </w:rPr>
              <w:t xml:space="preserve"> where the credit has accumulated on account of rate of tax of input being higher than the rate of tax on output supplies (other than nil rated or fully exempt supplies) except supplies of goods or services or both as may be notified by the Government.</w:t>
            </w:r>
            <w:r w:rsidR="004C4BD5">
              <w:rPr>
                <w:rFonts w:ascii="Bookman Old Style" w:hAnsi="Bookman Old Style"/>
                <w:sz w:val="28"/>
                <w:szCs w:val="28"/>
              </w:rPr>
              <w:t xml:space="preserve"> </w:t>
            </w:r>
          </w:p>
          <w:p w:rsidR="00706EA6" w:rsidRPr="00C85B73" w:rsidRDefault="00377B4A" w:rsidP="004F5D41">
            <w:pPr>
              <w:jc w:val="both"/>
              <w:rPr>
                <w:rFonts w:ascii="Bookman Old Style" w:hAnsi="Bookman Old Style"/>
                <w:sz w:val="28"/>
                <w:szCs w:val="28"/>
              </w:rPr>
            </w:pPr>
            <w:r>
              <w:rPr>
                <w:rFonts w:ascii="Bookman Old Style" w:hAnsi="Bookman Old Style"/>
                <w:sz w:val="28"/>
                <w:szCs w:val="28"/>
              </w:rPr>
              <w:t xml:space="preserve">For consulting the list of </w:t>
            </w:r>
            <w:r w:rsidR="00E55C24">
              <w:rPr>
                <w:rFonts w:ascii="Bookman Old Style" w:hAnsi="Bookman Old Style"/>
                <w:sz w:val="28"/>
                <w:szCs w:val="28"/>
              </w:rPr>
              <w:t>goods notified by the Government, Notification No.</w:t>
            </w:r>
            <w:r w:rsidR="00847E3B">
              <w:rPr>
                <w:rFonts w:ascii="Bookman Old Style" w:hAnsi="Bookman Old Style"/>
                <w:sz w:val="28"/>
                <w:szCs w:val="28"/>
              </w:rPr>
              <w:t xml:space="preserve"> 05</w:t>
            </w:r>
            <w:r w:rsidR="00E55C24">
              <w:rPr>
                <w:rFonts w:ascii="Bookman Old Style" w:hAnsi="Bookman Old Style"/>
                <w:sz w:val="28"/>
                <w:szCs w:val="28"/>
              </w:rPr>
              <w:t xml:space="preserve">/2017 – Central Tax (Rate), dated </w:t>
            </w:r>
            <w:r w:rsidR="000129D2">
              <w:rPr>
                <w:rFonts w:ascii="Bookman Old Style" w:hAnsi="Bookman Old Style"/>
                <w:sz w:val="28"/>
                <w:szCs w:val="28"/>
              </w:rPr>
              <w:t>28.06.2017</w:t>
            </w:r>
            <w:r w:rsidR="00E55C24">
              <w:rPr>
                <w:rFonts w:ascii="Bookman Old Style" w:hAnsi="Bookman Old Style"/>
                <w:sz w:val="28"/>
                <w:szCs w:val="28"/>
              </w:rPr>
              <w:t xml:space="preserve"> may be referred to.    </w:t>
            </w:r>
          </w:p>
        </w:tc>
      </w:tr>
      <w:tr w:rsidR="00706EA6" w:rsidTr="00B63FC0">
        <w:tc>
          <w:tcPr>
            <w:tcW w:w="877" w:type="dxa"/>
          </w:tcPr>
          <w:p w:rsidR="00706EA6" w:rsidRPr="00B77186" w:rsidRDefault="00347B49" w:rsidP="00B77186">
            <w:pPr>
              <w:jc w:val="both"/>
              <w:rPr>
                <w:rFonts w:ascii="Bookman Old Style" w:hAnsi="Bookman Old Style"/>
                <w:sz w:val="28"/>
                <w:szCs w:val="28"/>
              </w:rPr>
            </w:pPr>
            <w:r>
              <w:rPr>
                <w:rFonts w:ascii="Bookman Old Style" w:hAnsi="Bookman Old Style"/>
                <w:sz w:val="28"/>
                <w:szCs w:val="28"/>
              </w:rPr>
              <w:t>Q.8</w:t>
            </w:r>
          </w:p>
        </w:tc>
        <w:tc>
          <w:tcPr>
            <w:tcW w:w="8365" w:type="dxa"/>
          </w:tcPr>
          <w:p w:rsidR="00706EA6" w:rsidRPr="00C85B73" w:rsidRDefault="00347B49" w:rsidP="004F5D41">
            <w:pPr>
              <w:jc w:val="both"/>
              <w:rPr>
                <w:rFonts w:ascii="Bookman Old Style" w:hAnsi="Bookman Old Style"/>
                <w:sz w:val="28"/>
                <w:szCs w:val="28"/>
              </w:rPr>
            </w:pPr>
            <w:r>
              <w:rPr>
                <w:rFonts w:ascii="Bookman Old Style" w:hAnsi="Bookman Old Style"/>
                <w:sz w:val="28"/>
                <w:szCs w:val="28"/>
              </w:rPr>
              <w:t>Sale of Scrap?</w:t>
            </w:r>
          </w:p>
        </w:tc>
      </w:tr>
      <w:tr w:rsidR="00706EA6" w:rsidTr="00B63FC0">
        <w:tc>
          <w:tcPr>
            <w:tcW w:w="877" w:type="dxa"/>
          </w:tcPr>
          <w:p w:rsidR="00706EA6" w:rsidRPr="00B77186" w:rsidRDefault="00706EA6" w:rsidP="00B77186">
            <w:pPr>
              <w:jc w:val="both"/>
              <w:rPr>
                <w:rFonts w:ascii="Bookman Old Style" w:hAnsi="Bookman Old Style"/>
                <w:sz w:val="28"/>
                <w:szCs w:val="28"/>
              </w:rPr>
            </w:pPr>
          </w:p>
        </w:tc>
        <w:tc>
          <w:tcPr>
            <w:tcW w:w="8365" w:type="dxa"/>
          </w:tcPr>
          <w:p w:rsidR="00706EA6" w:rsidRPr="00C85B73" w:rsidRDefault="00864DA9" w:rsidP="004F5D41">
            <w:pPr>
              <w:jc w:val="both"/>
              <w:rPr>
                <w:rFonts w:ascii="Bookman Old Style" w:hAnsi="Bookman Old Style"/>
                <w:sz w:val="28"/>
                <w:szCs w:val="28"/>
              </w:rPr>
            </w:pPr>
            <w:r>
              <w:rPr>
                <w:rFonts w:ascii="Bookman Old Style" w:hAnsi="Bookman Old Style"/>
                <w:sz w:val="28"/>
                <w:szCs w:val="28"/>
              </w:rPr>
              <w:t xml:space="preserve">Nature of scrap is required to be known.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Q.9</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Payment of Fooding Exp (?Expenditure)</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Pr="00C85B73" w:rsidRDefault="00584A98" w:rsidP="004F5D41">
            <w:pPr>
              <w:jc w:val="both"/>
              <w:rPr>
                <w:rFonts w:ascii="Bookman Old Style" w:hAnsi="Bookman Old Style"/>
                <w:sz w:val="28"/>
                <w:szCs w:val="28"/>
              </w:rPr>
            </w:pPr>
            <w:r>
              <w:rPr>
                <w:rFonts w:ascii="Bookman Old Style" w:hAnsi="Bookman Old Style"/>
                <w:sz w:val="28"/>
                <w:szCs w:val="28"/>
              </w:rPr>
              <w:t xml:space="preserve">Question is not clear.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Q.10</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Labour charges, loading &amp; unloading charges feed &amp; ready bird</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584A98" w:rsidRDefault="00584A98" w:rsidP="004F5D41">
            <w:pPr>
              <w:jc w:val="both"/>
              <w:rPr>
                <w:rFonts w:ascii="Bookman Old Style" w:hAnsi="Bookman Old Style"/>
                <w:sz w:val="28"/>
                <w:szCs w:val="28"/>
              </w:rPr>
            </w:pPr>
            <w:r>
              <w:rPr>
                <w:rFonts w:ascii="Bookman Old Style" w:hAnsi="Bookman Old Style"/>
                <w:sz w:val="28"/>
                <w:szCs w:val="28"/>
              </w:rPr>
              <w:t xml:space="preserve">Entry No. 24 of the Notification No. 11/2017 – Central Tax (Rate), dated 28.06.2017 states that  - </w:t>
            </w:r>
            <w:r w:rsidRPr="000F2C01">
              <w:rPr>
                <w:rFonts w:ascii="Bookman Old Style" w:hAnsi="Bookman Old Style"/>
                <w:i/>
                <w:sz w:val="28"/>
                <w:szCs w:val="28"/>
              </w:rPr>
              <w:t xml:space="preserve">support services to agriculture, forestry, fishing, </w:t>
            </w:r>
            <w:r w:rsidRPr="000F2C01">
              <w:rPr>
                <w:rFonts w:ascii="Bookman Old Style" w:hAnsi="Bookman Old Style"/>
                <w:i/>
                <w:sz w:val="28"/>
                <w:szCs w:val="28"/>
                <w:u w:val="single"/>
              </w:rPr>
              <w:t>animal husbandry</w:t>
            </w:r>
            <w:r>
              <w:rPr>
                <w:rFonts w:ascii="Bookman Old Style" w:hAnsi="Bookman Old Style"/>
                <w:sz w:val="28"/>
                <w:szCs w:val="28"/>
              </w:rPr>
              <w:t xml:space="preserve">, shall not be subjected to any levy of GST.     </w:t>
            </w:r>
          </w:p>
          <w:p w:rsidR="004F5D41" w:rsidRDefault="004F5D41" w:rsidP="004F5D41">
            <w:pPr>
              <w:jc w:val="both"/>
              <w:rPr>
                <w:rFonts w:ascii="Bookman Old Style" w:hAnsi="Bookman Old Style"/>
                <w:sz w:val="28"/>
                <w:szCs w:val="28"/>
              </w:rPr>
            </w:pPr>
          </w:p>
          <w:p w:rsidR="00E97284" w:rsidRDefault="002D058F" w:rsidP="004F5D41">
            <w:pPr>
              <w:jc w:val="both"/>
              <w:rPr>
                <w:rFonts w:ascii="Bookman Old Style" w:hAnsi="Bookman Old Style"/>
                <w:sz w:val="28"/>
                <w:szCs w:val="28"/>
              </w:rPr>
            </w:pPr>
            <w:r>
              <w:rPr>
                <w:rFonts w:ascii="Bookman Old Style" w:hAnsi="Bookman Old Style"/>
                <w:sz w:val="28"/>
                <w:szCs w:val="28"/>
              </w:rPr>
              <w:t xml:space="preserve">Loading, unloading, packing, storage or warehouse of </w:t>
            </w:r>
            <w:r w:rsidR="00584A98">
              <w:rPr>
                <w:rFonts w:ascii="Bookman Old Style" w:hAnsi="Bookman Old Style"/>
                <w:sz w:val="28"/>
                <w:szCs w:val="28"/>
              </w:rPr>
              <w:t xml:space="preserve">agricultural produce (here </w:t>
            </w:r>
            <w:r>
              <w:rPr>
                <w:rFonts w:ascii="Bookman Old Style" w:hAnsi="Bookman Old Style"/>
                <w:sz w:val="28"/>
                <w:szCs w:val="28"/>
              </w:rPr>
              <w:t xml:space="preserve">ready </w:t>
            </w:r>
            <w:r w:rsidR="00584A98">
              <w:rPr>
                <w:rFonts w:ascii="Bookman Old Style" w:hAnsi="Bookman Old Style"/>
                <w:sz w:val="28"/>
                <w:szCs w:val="28"/>
              </w:rPr>
              <w:t>bird only) is covered by the scope of ‘support service’ to animal husbandry and therefore the same is exempted from levy of GST</w:t>
            </w:r>
            <w:r w:rsidR="00E97284">
              <w:rPr>
                <w:rFonts w:ascii="Bookman Old Style" w:hAnsi="Bookman Old Style"/>
                <w:sz w:val="28"/>
                <w:szCs w:val="28"/>
              </w:rPr>
              <w:t xml:space="preserve">. </w:t>
            </w:r>
          </w:p>
          <w:p w:rsidR="004F5D41" w:rsidRDefault="004F5D41" w:rsidP="004F5D41">
            <w:pPr>
              <w:jc w:val="both"/>
              <w:rPr>
                <w:rFonts w:ascii="Bookman Old Style" w:hAnsi="Bookman Old Style"/>
                <w:sz w:val="28"/>
                <w:szCs w:val="28"/>
              </w:rPr>
            </w:pPr>
          </w:p>
          <w:p w:rsidR="00347B49" w:rsidRPr="00C85B73" w:rsidRDefault="00E97284" w:rsidP="004F5D41">
            <w:pPr>
              <w:jc w:val="both"/>
              <w:rPr>
                <w:rFonts w:ascii="Bookman Old Style" w:hAnsi="Bookman Old Style"/>
                <w:sz w:val="28"/>
                <w:szCs w:val="28"/>
              </w:rPr>
            </w:pPr>
            <w:r>
              <w:rPr>
                <w:rFonts w:ascii="Bookman Old Style" w:hAnsi="Bookman Old Style"/>
                <w:sz w:val="28"/>
                <w:szCs w:val="28"/>
              </w:rPr>
              <w:t xml:space="preserve">In absence of clarity as to who engages the labour for loading &amp; unloading </w:t>
            </w:r>
            <w:r w:rsidR="00FC7801">
              <w:rPr>
                <w:rFonts w:ascii="Bookman Old Style" w:hAnsi="Bookman Old Style"/>
                <w:sz w:val="28"/>
                <w:szCs w:val="28"/>
              </w:rPr>
              <w:t xml:space="preserve">of </w:t>
            </w:r>
            <w:r>
              <w:rPr>
                <w:rFonts w:ascii="Bookman Old Style" w:hAnsi="Bookman Old Style"/>
                <w:sz w:val="28"/>
                <w:szCs w:val="28"/>
              </w:rPr>
              <w:t>the feed</w:t>
            </w:r>
            <w:r w:rsidR="00584A98">
              <w:rPr>
                <w:rFonts w:ascii="Bookman Old Style" w:hAnsi="Bookman Old Style"/>
                <w:sz w:val="28"/>
                <w:szCs w:val="28"/>
              </w:rPr>
              <w:t xml:space="preserve">, </w:t>
            </w:r>
            <w:r w:rsidR="00FC7801">
              <w:rPr>
                <w:rFonts w:ascii="Bookman Old Style" w:hAnsi="Bookman Old Style"/>
                <w:sz w:val="28"/>
                <w:szCs w:val="28"/>
              </w:rPr>
              <w:t>no comment is offered regarding the taxability of the supply</w:t>
            </w:r>
            <w:r w:rsidR="00584A98">
              <w:rPr>
                <w:rFonts w:ascii="Bookman Old Style" w:hAnsi="Bookman Old Style"/>
                <w:sz w:val="28"/>
                <w:szCs w:val="28"/>
              </w:rPr>
              <w:t xml:space="preserve">.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Q.11</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When to issue way bill (in case of Inter-state purchase, inter-state stock transfer &amp; import of taxable goods)?</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Pr="00C85B73" w:rsidRDefault="003C1FA4" w:rsidP="004F5D41">
            <w:pPr>
              <w:jc w:val="both"/>
              <w:rPr>
                <w:rFonts w:ascii="Bookman Old Style" w:hAnsi="Bookman Old Style"/>
                <w:sz w:val="28"/>
                <w:szCs w:val="28"/>
              </w:rPr>
            </w:pPr>
            <w:r>
              <w:rPr>
                <w:rFonts w:ascii="Bookman Old Style" w:hAnsi="Bookman Old Style"/>
                <w:sz w:val="28"/>
                <w:szCs w:val="28"/>
              </w:rPr>
              <w:t xml:space="preserve">As of now, electronic way bill is not ready in the </w:t>
            </w:r>
            <w:r w:rsidRPr="003C1FA4">
              <w:rPr>
                <w:rFonts w:ascii="Bookman Old Style" w:hAnsi="Bookman Old Style"/>
                <w:sz w:val="28"/>
                <w:szCs w:val="28"/>
              </w:rPr>
              <w:t>Common Goods and Services Tax Electronic Portal</w:t>
            </w:r>
            <w:r>
              <w:rPr>
                <w:rFonts w:ascii="Bookman Old Style" w:hAnsi="Bookman Old Style"/>
                <w:sz w:val="28"/>
                <w:szCs w:val="28"/>
              </w:rPr>
              <w:t xml:space="preserve">. However while procuring any goods into the state of West Bengal from any place outside West Bengal, e - way bill is to be generated from the portal of West Bengal Commercial Tax Directorate. In this connection Trade Circular No. </w:t>
            </w:r>
            <w:r>
              <w:rPr>
                <w:rFonts w:ascii="Bookman Old Style" w:hAnsi="Bookman Old Style"/>
                <w:sz w:val="28"/>
                <w:szCs w:val="28"/>
              </w:rPr>
              <w:lastRenderedPageBreak/>
              <w:t xml:space="preserve">06/2017, dated 30.06.2017 issued by the Commissioner, Commercial </w:t>
            </w:r>
            <w:r w:rsidR="00584FED">
              <w:rPr>
                <w:rFonts w:ascii="Bookman Old Style" w:hAnsi="Bookman Old Style"/>
                <w:sz w:val="28"/>
                <w:szCs w:val="28"/>
              </w:rPr>
              <w:t>Tax</w:t>
            </w:r>
            <w:r>
              <w:rPr>
                <w:rFonts w:ascii="Bookman Old Style" w:hAnsi="Bookman Old Style"/>
                <w:sz w:val="28"/>
                <w:szCs w:val="28"/>
              </w:rPr>
              <w:t xml:space="preserve">, West Bengal may be referred to.   </w:t>
            </w:r>
            <w:r w:rsidRPr="003C1FA4">
              <w:rPr>
                <w:rFonts w:ascii="Bookman Old Style" w:hAnsi="Bookman Old Style"/>
                <w:sz w:val="28"/>
                <w:szCs w:val="28"/>
              </w:rPr>
              <w:t xml:space="preserve">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lastRenderedPageBreak/>
              <w:t>Q.12</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Is registration mandatory for transport agencies?</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Default="00377063" w:rsidP="004F5D41">
            <w:pPr>
              <w:jc w:val="both"/>
              <w:rPr>
                <w:rFonts w:ascii="Bookman Old Style" w:hAnsi="Bookman Old Style"/>
                <w:sz w:val="28"/>
                <w:szCs w:val="28"/>
              </w:rPr>
            </w:pPr>
            <w:r>
              <w:rPr>
                <w:rFonts w:ascii="Bookman Old Style" w:hAnsi="Bookman Old Style"/>
                <w:sz w:val="28"/>
                <w:szCs w:val="28"/>
              </w:rPr>
              <w:t>As per the provision of Section 22 of the CGST Act, 2017 every supplier shall be liable to be registered if his aggregate turnover in a financial year exceeds twenty lakh</w:t>
            </w:r>
            <w:r w:rsidR="007852BD">
              <w:rPr>
                <w:rFonts w:ascii="Bookman Old Style" w:hAnsi="Bookman Old Style"/>
                <w:sz w:val="28"/>
                <w:szCs w:val="28"/>
              </w:rPr>
              <w:t xml:space="preserve"> rupees (for special category states the limit is ten lakh </w:t>
            </w:r>
            <w:r>
              <w:rPr>
                <w:rFonts w:ascii="Bookman Old Style" w:hAnsi="Bookman Old Style"/>
                <w:sz w:val="28"/>
                <w:szCs w:val="28"/>
              </w:rPr>
              <w:t>rupees</w:t>
            </w:r>
            <w:r w:rsidR="007852BD">
              <w:rPr>
                <w:rFonts w:ascii="Bookman Old Style" w:hAnsi="Bookman Old Style"/>
                <w:sz w:val="28"/>
                <w:szCs w:val="28"/>
              </w:rPr>
              <w:t>)</w:t>
            </w:r>
            <w:r>
              <w:rPr>
                <w:rFonts w:ascii="Bookman Old Style" w:hAnsi="Bookman Old Style"/>
                <w:sz w:val="28"/>
                <w:szCs w:val="28"/>
              </w:rPr>
              <w:t xml:space="preserve">. </w:t>
            </w:r>
          </w:p>
          <w:p w:rsidR="004F5D41" w:rsidRDefault="004F5D41" w:rsidP="004F5D41">
            <w:pPr>
              <w:jc w:val="both"/>
              <w:rPr>
                <w:rFonts w:ascii="Bookman Old Style" w:hAnsi="Bookman Old Style"/>
                <w:sz w:val="28"/>
                <w:szCs w:val="28"/>
              </w:rPr>
            </w:pPr>
          </w:p>
          <w:p w:rsidR="007852BD" w:rsidRPr="00C85B73" w:rsidRDefault="007852BD" w:rsidP="004F5D41">
            <w:pPr>
              <w:jc w:val="both"/>
              <w:rPr>
                <w:rFonts w:ascii="Bookman Old Style" w:hAnsi="Bookman Old Style"/>
                <w:sz w:val="28"/>
                <w:szCs w:val="28"/>
              </w:rPr>
            </w:pPr>
            <w:r>
              <w:rPr>
                <w:rFonts w:ascii="Bookman Old Style" w:hAnsi="Bookman Old Style"/>
                <w:sz w:val="28"/>
                <w:szCs w:val="28"/>
              </w:rPr>
              <w:t>In case transport agencies (? Goods Transport Agencies) exceeds the threshold limit of Rs. 20.0 lakh</w:t>
            </w:r>
            <w:r w:rsidR="00FC7801">
              <w:rPr>
                <w:rFonts w:ascii="Bookman Old Style" w:hAnsi="Bookman Old Style"/>
                <w:sz w:val="28"/>
                <w:szCs w:val="28"/>
              </w:rPr>
              <w:t xml:space="preserve"> or Rs. 10.0 Lakh</w:t>
            </w:r>
            <w:r>
              <w:rPr>
                <w:rFonts w:ascii="Bookman Old Style" w:hAnsi="Bookman Old Style"/>
                <w:sz w:val="28"/>
                <w:szCs w:val="28"/>
              </w:rPr>
              <w:t>,</w:t>
            </w:r>
            <w:r w:rsidR="00FC7801">
              <w:rPr>
                <w:rFonts w:ascii="Bookman Old Style" w:hAnsi="Bookman Old Style"/>
                <w:sz w:val="28"/>
                <w:szCs w:val="28"/>
              </w:rPr>
              <w:t xml:space="preserve"> as the case may be,</w:t>
            </w:r>
            <w:r>
              <w:rPr>
                <w:rFonts w:ascii="Bookman Old Style" w:hAnsi="Bookman Old Style"/>
                <w:sz w:val="28"/>
                <w:szCs w:val="28"/>
              </w:rPr>
              <w:t xml:space="preserve"> he is liable to take registration.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Q.13</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Can the input be adjusted with other type of business in the same Co. (integration of poultry &amp; transport service provided to others)</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Pr="00C85B73" w:rsidRDefault="007852BD" w:rsidP="004F5D41">
            <w:pPr>
              <w:jc w:val="both"/>
              <w:rPr>
                <w:rFonts w:ascii="Bookman Old Style" w:hAnsi="Bookman Old Style"/>
                <w:sz w:val="28"/>
                <w:szCs w:val="28"/>
              </w:rPr>
            </w:pPr>
            <w:r>
              <w:rPr>
                <w:rFonts w:ascii="Bookman Old Style" w:hAnsi="Bookman Old Style"/>
                <w:sz w:val="28"/>
                <w:szCs w:val="28"/>
              </w:rPr>
              <w:t xml:space="preserve">Yes, </w:t>
            </w:r>
            <w:r w:rsidR="0052023F">
              <w:rPr>
                <w:rFonts w:ascii="Bookman Old Style" w:hAnsi="Bookman Old Style"/>
                <w:sz w:val="28"/>
                <w:szCs w:val="28"/>
              </w:rPr>
              <w:t xml:space="preserve">credit accumulated in Electronic Credit Ledger is a common pool and such credit may be utilised for discharging tax liability in respect of supplies of goods or services or both. </w:t>
            </w:r>
            <w:r w:rsidR="005803F3">
              <w:rPr>
                <w:rFonts w:ascii="Bookman Old Style" w:hAnsi="Bookman Old Style"/>
                <w:sz w:val="28"/>
                <w:szCs w:val="28"/>
              </w:rPr>
              <w:t xml:space="preserve">However, at the stage of availing ITC in respect of any </w:t>
            </w:r>
            <w:r w:rsidR="00477C65">
              <w:rPr>
                <w:rFonts w:ascii="Bookman Old Style" w:hAnsi="Bookman Old Style"/>
                <w:sz w:val="28"/>
                <w:szCs w:val="28"/>
              </w:rPr>
              <w:t xml:space="preserve">inward </w:t>
            </w:r>
            <w:r w:rsidR="005803F3">
              <w:rPr>
                <w:rFonts w:ascii="Bookman Old Style" w:hAnsi="Bookman Old Style"/>
                <w:sz w:val="28"/>
                <w:szCs w:val="28"/>
              </w:rPr>
              <w:t xml:space="preserve">supplies, adequate care is to be taken to </w:t>
            </w:r>
            <w:r w:rsidR="00584FED">
              <w:rPr>
                <w:rFonts w:ascii="Bookman Old Style" w:hAnsi="Bookman Old Style"/>
                <w:sz w:val="28"/>
                <w:szCs w:val="28"/>
              </w:rPr>
              <w:t>confirm</w:t>
            </w:r>
            <w:r w:rsidR="005803F3">
              <w:rPr>
                <w:rFonts w:ascii="Bookman Old Style" w:hAnsi="Bookman Old Style"/>
                <w:sz w:val="28"/>
                <w:szCs w:val="28"/>
              </w:rPr>
              <w:t xml:space="preserve"> </w:t>
            </w:r>
            <w:r w:rsidR="00477C65">
              <w:rPr>
                <w:rFonts w:ascii="Bookman Old Style" w:hAnsi="Bookman Old Style"/>
                <w:sz w:val="28"/>
                <w:szCs w:val="28"/>
              </w:rPr>
              <w:t xml:space="preserve">that </w:t>
            </w:r>
            <w:r w:rsidR="005803F3">
              <w:rPr>
                <w:rFonts w:ascii="Bookman Old Style" w:hAnsi="Bookman Old Style"/>
                <w:sz w:val="28"/>
                <w:szCs w:val="28"/>
              </w:rPr>
              <w:t xml:space="preserve">such </w:t>
            </w:r>
            <w:r w:rsidR="00477C65">
              <w:rPr>
                <w:rFonts w:ascii="Bookman Old Style" w:hAnsi="Bookman Old Style"/>
                <w:sz w:val="28"/>
                <w:szCs w:val="28"/>
              </w:rPr>
              <w:t xml:space="preserve">inward </w:t>
            </w:r>
            <w:r w:rsidR="005803F3">
              <w:rPr>
                <w:rFonts w:ascii="Bookman Old Style" w:hAnsi="Bookman Old Style"/>
                <w:sz w:val="28"/>
                <w:szCs w:val="28"/>
              </w:rPr>
              <w:t xml:space="preserve">supplies </w:t>
            </w:r>
            <w:r w:rsidR="00477C65">
              <w:rPr>
                <w:rFonts w:ascii="Bookman Old Style" w:hAnsi="Bookman Old Style"/>
                <w:sz w:val="28"/>
                <w:szCs w:val="28"/>
              </w:rPr>
              <w:t xml:space="preserve">is </w:t>
            </w:r>
            <w:r w:rsidR="005803F3">
              <w:rPr>
                <w:rFonts w:ascii="Bookman Old Style" w:hAnsi="Bookman Old Style"/>
                <w:sz w:val="28"/>
                <w:szCs w:val="28"/>
              </w:rPr>
              <w:t>used</w:t>
            </w:r>
            <w:r w:rsidR="00477C65">
              <w:rPr>
                <w:rFonts w:ascii="Bookman Old Style" w:hAnsi="Bookman Old Style"/>
                <w:sz w:val="28"/>
                <w:szCs w:val="28"/>
              </w:rPr>
              <w:t xml:space="preserve"> or intended to be used in supplying </w:t>
            </w:r>
            <w:r w:rsidR="00FC7801">
              <w:rPr>
                <w:rFonts w:ascii="Bookman Old Style" w:hAnsi="Bookman Old Style"/>
                <w:sz w:val="28"/>
                <w:szCs w:val="28"/>
              </w:rPr>
              <w:t xml:space="preserve">goods or services or both  which is </w:t>
            </w:r>
            <w:r w:rsidR="00477C65">
              <w:rPr>
                <w:rFonts w:ascii="Bookman Old Style" w:hAnsi="Bookman Old Style"/>
                <w:sz w:val="28"/>
                <w:szCs w:val="28"/>
              </w:rPr>
              <w:t>taxable.</w:t>
            </w:r>
            <w:r w:rsidR="005803F3">
              <w:rPr>
                <w:rFonts w:ascii="Bookman Old Style" w:hAnsi="Bookman Old Style"/>
                <w:sz w:val="28"/>
                <w:szCs w:val="28"/>
              </w:rPr>
              <w:t xml:space="preserve"> </w:t>
            </w:r>
            <w:r w:rsidR="0052023F">
              <w:rPr>
                <w:rFonts w:ascii="Bookman Old Style" w:hAnsi="Bookman Old Style"/>
                <w:sz w:val="28"/>
                <w:szCs w:val="28"/>
              </w:rPr>
              <w:t xml:space="preserve">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Q.14</w:t>
            </w:r>
          </w:p>
        </w:tc>
        <w:tc>
          <w:tcPr>
            <w:tcW w:w="8365" w:type="dxa"/>
          </w:tcPr>
          <w:p w:rsidR="00347B49" w:rsidRPr="00C85B73" w:rsidRDefault="00347B49" w:rsidP="004F5D41">
            <w:pPr>
              <w:jc w:val="both"/>
              <w:rPr>
                <w:rFonts w:ascii="Bookman Old Style" w:hAnsi="Bookman Old Style"/>
                <w:sz w:val="28"/>
                <w:szCs w:val="28"/>
              </w:rPr>
            </w:pPr>
            <w:r>
              <w:rPr>
                <w:rFonts w:ascii="Bookman Old Style" w:hAnsi="Bookman Old Style"/>
                <w:sz w:val="28"/>
                <w:szCs w:val="28"/>
              </w:rPr>
              <w:t>Is the tax payable can be adjusted with input credit or to pay through cash ledger?</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Pr="00C85B73" w:rsidRDefault="00584FED" w:rsidP="004F5D41">
            <w:pPr>
              <w:jc w:val="both"/>
              <w:rPr>
                <w:rFonts w:ascii="Bookman Old Style" w:hAnsi="Bookman Old Style"/>
                <w:sz w:val="28"/>
                <w:szCs w:val="28"/>
              </w:rPr>
            </w:pPr>
            <w:r>
              <w:rPr>
                <w:rFonts w:ascii="Bookman Old Style" w:hAnsi="Bookman Old Style"/>
                <w:sz w:val="28"/>
                <w:szCs w:val="28"/>
              </w:rPr>
              <w:t xml:space="preserve">Available ITC may be adjusted towards discharge of tax liability in respect of outward supplies and balance, if any, is to be paid in cash ledger. </w:t>
            </w:r>
          </w:p>
        </w:tc>
      </w:tr>
      <w:tr w:rsidR="00347B49" w:rsidTr="00B63FC0">
        <w:tc>
          <w:tcPr>
            <w:tcW w:w="877" w:type="dxa"/>
          </w:tcPr>
          <w:p w:rsidR="00347B49" w:rsidRPr="00B77186" w:rsidRDefault="00347B49" w:rsidP="00B77186">
            <w:pPr>
              <w:jc w:val="both"/>
              <w:rPr>
                <w:rFonts w:ascii="Bookman Old Style" w:hAnsi="Bookman Old Style"/>
                <w:sz w:val="28"/>
                <w:szCs w:val="28"/>
              </w:rPr>
            </w:pPr>
            <w:r>
              <w:rPr>
                <w:rFonts w:ascii="Bookman Old Style" w:hAnsi="Bookman Old Style"/>
                <w:sz w:val="28"/>
                <w:szCs w:val="28"/>
              </w:rPr>
              <w:t>Q.15</w:t>
            </w:r>
          </w:p>
        </w:tc>
        <w:tc>
          <w:tcPr>
            <w:tcW w:w="8365" w:type="dxa"/>
          </w:tcPr>
          <w:p w:rsidR="00347B49" w:rsidRPr="00C85B73" w:rsidRDefault="007F4C65" w:rsidP="004F5D41">
            <w:pPr>
              <w:jc w:val="both"/>
              <w:rPr>
                <w:rFonts w:ascii="Bookman Old Style" w:hAnsi="Bookman Old Style"/>
                <w:sz w:val="28"/>
                <w:szCs w:val="28"/>
              </w:rPr>
            </w:pPr>
            <w:r>
              <w:rPr>
                <w:rFonts w:ascii="Bookman Old Style" w:hAnsi="Bookman Old Style"/>
                <w:sz w:val="28"/>
                <w:szCs w:val="28"/>
              </w:rPr>
              <w:t xml:space="preserve">Carriage inward of chicks, eggs, birds </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4900A9" w:rsidRDefault="004900A9" w:rsidP="004F5D41">
            <w:pPr>
              <w:jc w:val="both"/>
              <w:rPr>
                <w:rFonts w:ascii="Bookman Old Style" w:hAnsi="Bookman Old Style"/>
                <w:sz w:val="28"/>
                <w:szCs w:val="28"/>
              </w:rPr>
            </w:pPr>
            <w:r>
              <w:rPr>
                <w:rFonts w:ascii="Bookman Old Style" w:hAnsi="Bookman Old Style"/>
                <w:sz w:val="28"/>
                <w:szCs w:val="28"/>
              </w:rPr>
              <w:t xml:space="preserve">As per Entry Sl. No. 18 of Notification No. 12/2017 – Central Tax (Rate), dated 28.06.2017 services by way of transportation of goods by road </w:t>
            </w:r>
            <w:r w:rsidRPr="004900A9">
              <w:rPr>
                <w:rFonts w:ascii="Bookman Old Style" w:hAnsi="Bookman Old Style"/>
                <w:sz w:val="28"/>
                <w:szCs w:val="28"/>
                <w:u w:val="single"/>
              </w:rPr>
              <w:t>except</w:t>
            </w:r>
            <w:r>
              <w:rPr>
                <w:rFonts w:ascii="Bookman Old Style" w:hAnsi="Bookman Old Style"/>
                <w:sz w:val="28"/>
                <w:szCs w:val="28"/>
              </w:rPr>
              <w:t xml:space="preserve"> the services of a goods transport agency is exempted from levy of GST. </w:t>
            </w:r>
          </w:p>
          <w:p w:rsidR="004F5D41" w:rsidRDefault="004F5D41" w:rsidP="004F5D41">
            <w:pPr>
              <w:jc w:val="both"/>
              <w:rPr>
                <w:rFonts w:ascii="Bookman Old Style" w:hAnsi="Bookman Old Style"/>
                <w:sz w:val="28"/>
                <w:szCs w:val="28"/>
              </w:rPr>
            </w:pPr>
          </w:p>
          <w:p w:rsidR="004900A9" w:rsidRDefault="004900A9" w:rsidP="004F5D41">
            <w:pPr>
              <w:jc w:val="both"/>
              <w:rPr>
                <w:rFonts w:ascii="Bookman Old Style" w:hAnsi="Bookman Old Style"/>
                <w:sz w:val="28"/>
                <w:szCs w:val="28"/>
              </w:rPr>
            </w:pPr>
            <w:r>
              <w:rPr>
                <w:rFonts w:ascii="Bookman Old Style" w:hAnsi="Bookman Old Style"/>
                <w:sz w:val="28"/>
                <w:szCs w:val="28"/>
              </w:rPr>
              <w:t xml:space="preserve">Further, as per Entry Sl. No. 21 of the above referred notification, services provided by a GTA by way of transport in goods carriage of ‘agricultural produce’ is exempted from levy of GST. </w:t>
            </w:r>
            <w:r w:rsidR="00673118">
              <w:rPr>
                <w:rFonts w:ascii="Bookman Old Style" w:hAnsi="Bookman Old Style"/>
                <w:sz w:val="28"/>
                <w:szCs w:val="28"/>
              </w:rPr>
              <w:t xml:space="preserve"> </w:t>
            </w:r>
            <w:r>
              <w:rPr>
                <w:rFonts w:ascii="Bookman Old Style" w:hAnsi="Bookman Old Style"/>
                <w:sz w:val="28"/>
                <w:szCs w:val="28"/>
              </w:rPr>
              <w:t xml:space="preserve"> </w:t>
            </w:r>
          </w:p>
          <w:p w:rsidR="004F5D41" w:rsidRDefault="004F5D41" w:rsidP="004F5D41">
            <w:pPr>
              <w:jc w:val="both"/>
              <w:rPr>
                <w:rFonts w:ascii="Bookman Old Style" w:hAnsi="Bookman Old Style"/>
                <w:sz w:val="28"/>
                <w:szCs w:val="28"/>
              </w:rPr>
            </w:pPr>
          </w:p>
          <w:p w:rsidR="00347B49" w:rsidRPr="00C85B73" w:rsidRDefault="00DC5DCC" w:rsidP="004F5D41">
            <w:pPr>
              <w:jc w:val="both"/>
              <w:rPr>
                <w:rFonts w:ascii="Bookman Old Style" w:hAnsi="Bookman Old Style"/>
                <w:sz w:val="28"/>
                <w:szCs w:val="28"/>
              </w:rPr>
            </w:pPr>
            <w:r>
              <w:rPr>
                <w:rFonts w:ascii="Bookman Old Style" w:hAnsi="Bookman Old Style"/>
                <w:sz w:val="28"/>
                <w:szCs w:val="28"/>
              </w:rPr>
              <w:t xml:space="preserve">Para 2(d) of the </w:t>
            </w:r>
            <w:r w:rsidR="00DB3458">
              <w:rPr>
                <w:rFonts w:ascii="Bookman Old Style" w:hAnsi="Bookman Old Style"/>
                <w:sz w:val="28"/>
                <w:szCs w:val="28"/>
              </w:rPr>
              <w:t xml:space="preserve">said notification defines ‘agricultural produce’. Chicks, eggs, birds </w:t>
            </w:r>
            <w:r w:rsidR="00C07A24">
              <w:rPr>
                <w:rFonts w:ascii="Bookman Old Style" w:hAnsi="Bookman Old Style"/>
                <w:sz w:val="28"/>
                <w:szCs w:val="28"/>
              </w:rPr>
              <w:t xml:space="preserve">are covered by the definition of ‘agricultural produce’. </w:t>
            </w:r>
            <w:r w:rsidR="00DB3458">
              <w:rPr>
                <w:rFonts w:ascii="Bookman Old Style" w:hAnsi="Bookman Old Style"/>
                <w:sz w:val="28"/>
                <w:szCs w:val="28"/>
              </w:rPr>
              <w:t xml:space="preserve"> </w:t>
            </w:r>
            <w:r w:rsidR="004900A9">
              <w:rPr>
                <w:rFonts w:ascii="Bookman Old Style" w:hAnsi="Bookman Old Style"/>
                <w:sz w:val="28"/>
                <w:szCs w:val="28"/>
              </w:rPr>
              <w:t xml:space="preserve"> </w:t>
            </w:r>
          </w:p>
        </w:tc>
      </w:tr>
      <w:tr w:rsidR="00347B49" w:rsidTr="00B63FC0">
        <w:tc>
          <w:tcPr>
            <w:tcW w:w="877" w:type="dxa"/>
          </w:tcPr>
          <w:p w:rsidR="00347B49" w:rsidRPr="00B77186" w:rsidRDefault="007F4C65" w:rsidP="00B77186">
            <w:pPr>
              <w:jc w:val="both"/>
              <w:rPr>
                <w:rFonts w:ascii="Bookman Old Style" w:hAnsi="Bookman Old Style"/>
                <w:sz w:val="28"/>
                <w:szCs w:val="28"/>
              </w:rPr>
            </w:pPr>
            <w:r>
              <w:rPr>
                <w:rFonts w:ascii="Bookman Old Style" w:hAnsi="Bookman Old Style"/>
                <w:sz w:val="28"/>
                <w:szCs w:val="28"/>
              </w:rPr>
              <w:lastRenderedPageBreak/>
              <w:t>Q.16</w:t>
            </w:r>
          </w:p>
        </w:tc>
        <w:tc>
          <w:tcPr>
            <w:tcW w:w="8365" w:type="dxa"/>
          </w:tcPr>
          <w:p w:rsidR="00347B49" w:rsidRPr="00C85B73" w:rsidRDefault="007F4C65" w:rsidP="004F5D41">
            <w:pPr>
              <w:jc w:val="both"/>
              <w:rPr>
                <w:rFonts w:ascii="Bookman Old Style" w:hAnsi="Bookman Old Style"/>
                <w:sz w:val="28"/>
                <w:szCs w:val="28"/>
              </w:rPr>
            </w:pPr>
            <w:r>
              <w:rPr>
                <w:rFonts w:ascii="Bookman Old Style" w:hAnsi="Bookman Old Style"/>
                <w:sz w:val="28"/>
                <w:szCs w:val="28"/>
              </w:rPr>
              <w:t>Carriage inward for feed (from plant to godown &amp; godownn to farm) for consumption of live birds.</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7E5CC7" w:rsidRDefault="007E5CC7" w:rsidP="004F5D41">
            <w:pPr>
              <w:jc w:val="both"/>
              <w:rPr>
                <w:rFonts w:ascii="Bookman Old Style" w:hAnsi="Bookman Old Style"/>
                <w:sz w:val="28"/>
                <w:szCs w:val="28"/>
              </w:rPr>
            </w:pPr>
            <w:r>
              <w:rPr>
                <w:rFonts w:ascii="Bookman Old Style" w:hAnsi="Bookman Old Style"/>
                <w:sz w:val="28"/>
                <w:szCs w:val="28"/>
              </w:rPr>
              <w:t xml:space="preserve">As per Entry Sl. No. 18 of Notification No. 12/2017 – Central Tax (Rate), dated 28.06.2017 services by way of transportation of goods by road </w:t>
            </w:r>
            <w:r w:rsidRPr="004900A9">
              <w:rPr>
                <w:rFonts w:ascii="Bookman Old Style" w:hAnsi="Bookman Old Style"/>
                <w:sz w:val="28"/>
                <w:szCs w:val="28"/>
                <w:u w:val="single"/>
              </w:rPr>
              <w:t>except</w:t>
            </w:r>
            <w:r>
              <w:rPr>
                <w:rFonts w:ascii="Bookman Old Style" w:hAnsi="Bookman Old Style"/>
                <w:sz w:val="28"/>
                <w:szCs w:val="28"/>
              </w:rPr>
              <w:t xml:space="preserve"> the services of a goods transport agency is exempted from levy of GST. </w:t>
            </w:r>
          </w:p>
          <w:p w:rsidR="00347B49" w:rsidRPr="00C85B73" w:rsidRDefault="007E5CC7" w:rsidP="004F5D41">
            <w:pPr>
              <w:jc w:val="both"/>
              <w:rPr>
                <w:rFonts w:ascii="Bookman Old Style" w:hAnsi="Bookman Old Style"/>
                <w:sz w:val="28"/>
                <w:szCs w:val="28"/>
              </w:rPr>
            </w:pPr>
            <w:r>
              <w:rPr>
                <w:rFonts w:ascii="Bookman Old Style" w:hAnsi="Bookman Old Style"/>
                <w:sz w:val="28"/>
                <w:szCs w:val="28"/>
              </w:rPr>
              <w:t xml:space="preserve">However, services of GTA, if availed in transporting the feed shall not be exempted. </w:t>
            </w:r>
          </w:p>
        </w:tc>
      </w:tr>
      <w:tr w:rsidR="00347B49" w:rsidTr="00B63FC0">
        <w:tc>
          <w:tcPr>
            <w:tcW w:w="877" w:type="dxa"/>
          </w:tcPr>
          <w:p w:rsidR="00347B49" w:rsidRPr="00B77186" w:rsidRDefault="007F4C65" w:rsidP="00B77186">
            <w:pPr>
              <w:jc w:val="both"/>
              <w:rPr>
                <w:rFonts w:ascii="Bookman Old Style" w:hAnsi="Bookman Old Style"/>
                <w:sz w:val="28"/>
                <w:szCs w:val="28"/>
              </w:rPr>
            </w:pPr>
            <w:r>
              <w:rPr>
                <w:rFonts w:ascii="Bookman Old Style" w:hAnsi="Bookman Old Style"/>
                <w:sz w:val="28"/>
                <w:szCs w:val="28"/>
              </w:rPr>
              <w:t>Q.17</w:t>
            </w:r>
          </w:p>
        </w:tc>
        <w:tc>
          <w:tcPr>
            <w:tcW w:w="8365" w:type="dxa"/>
          </w:tcPr>
          <w:p w:rsidR="00347B49" w:rsidRPr="00C85B73" w:rsidRDefault="007F4C65" w:rsidP="004F5D41">
            <w:pPr>
              <w:jc w:val="both"/>
              <w:rPr>
                <w:rFonts w:ascii="Bookman Old Style" w:hAnsi="Bookman Old Style"/>
                <w:sz w:val="28"/>
                <w:szCs w:val="28"/>
              </w:rPr>
            </w:pPr>
            <w:r>
              <w:rPr>
                <w:rFonts w:ascii="Bookman Old Style" w:hAnsi="Bookman Old Style"/>
                <w:sz w:val="28"/>
                <w:szCs w:val="28"/>
              </w:rPr>
              <w:t>Carriage inward for agricultural products (maize, bajra) &amp; processed products (Soya Doc, M Doc)</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7E5CC7" w:rsidRDefault="007E5CC7" w:rsidP="004F5D41">
            <w:pPr>
              <w:jc w:val="both"/>
              <w:rPr>
                <w:rFonts w:ascii="Bookman Old Style" w:hAnsi="Bookman Old Style"/>
                <w:sz w:val="28"/>
                <w:szCs w:val="28"/>
              </w:rPr>
            </w:pPr>
            <w:r>
              <w:rPr>
                <w:rFonts w:ascii="Bookman Old Style" w:hAnsi="Bookman Old Style"/>
                <w:sz w:val="28"/>
                <w:szCs w:val="28"/>
              </w:rPr>
              <w:t xml:space="preserve">As per Entry Sl. No. 18 of Notification No. 12/2017 – Central Tax (Rate), dated 28.06.2017 services by way of transportation of goods by road </w:t>
            </w:r>
            <w:r w:rsidRPr="004900A9">
              <w:rPr>
                <w:rFonts w:ascii="Bookman Old Style" w:hAnsi="Bookman Old Style"/>
                <w:sz w:val="28"/>
                <w:szCs w:val="28"/>
                <w:u w:val="single"/>
              </w:rPr>
              <w:t>except</w:t>
            </w:r>
            <w:r>
              <w:rPr>
                <w:rFonts w:ascii="Bookman Old Style" w:hAnsi="Bookman Old Style"/>
                <w:sz w:val="28"/>
                <w:szCs w:val="28"/>
              </w:rPr>
              <w:t xml:space="preserve"> the services of a goods transport agency is exempted from levy of GST. </w:t>
            </w:r>
          </w:p>
          <w:p w:rsidR="004F5D41" w:rsidRDefault="004F5D41" w:rsidP="004F5D41">
            <w:pPr>
              <w:jc w:val="both"/>
              <w:rPr>
                <w:rFonts w:ascii="Bookman Old Style" w:hAnsi="Bookman Old Style"/>
                <w:sz w:val="28"/>
                <w:szCs w:val="28"/>
              </w:rPr>
            </w:pPr>
          </w:p>
          <w:p w:rsidR="00BB722F" w:rsidRDefault="007E5CC7" w:rsidP="004F5D41">
            <w:pPr>
              <w:jc w:val="both"/>
              <w:rPr>
                <w:rFonts w:ascii="Bookman Old Style" w:hAnsi="Bookman Old Style"/>
                <w:sz w:val="28"/>
                <w:szCs w:val="28"/>
              </w:rPr>
            </w:pPr>
            <w:r>
              <w:rPr>
                <w:rFonts w:ascii="Bookman Old Style" w:hAnsi="Bookman Old Style"/>
                <w:sz w:val="28"/>
                <w:szCs w:val="28"/>
              </w:rPr>
              <w:t>Further, as per Entry Sl. No. 21 of the above referred notification, services provided by a GTA by way of transport in goods carriage</w:t>
            </w:r>
            <w:r w:rsidR="00BB722F">
              <w:rPr>
                <w:rFonts w:ascii="Bookman Old Style" w:hAnsi="Bookman Old Style"/>
                <w:sz w:val="28"/>
                <w:szCs w:val="28"/>
              </w:rPr>
              <w:t xml:space="preserve"> of - </w:t>
            </w:r>
            <w:r w:rsidR="00BB722F">
              <w:rPr>
                <w:rFonts w:ascii="Bookman Old Style" w:hAnsi="Bookman Old Style"/>
                <w:i/>
                <w:sz w:val="28"/>
                <w:szCs w:val="28"/>
              </w:rPr>
              <w:t xml:space="preserve">milk, salt and food grain </w:t>
            </w:r>
            <w:r w:rsidR="00BB722F" w:rsidRPr="00BB722F">
              <w:rPr>
                <w:rFonts w:ascii="Bookman Old Style" w:hAnsi="Bookman Old Style"/>
                <w:i/>
                <w:sz w:val="28"/>
                <w:szCs w:val="28"/>
                <w:u w:val="single"/>
              </w:rPr>
              <w:t>including</w:t>
            </w:r>
            <w:r w:rsidR="00BB722F">
              <w:rPr>
                <w:rFonts w:ascii="Bookman Old Style" w:hAnsi="Bookman Old Style"/>
                <w:i/>
                <w:sz w:val="28"/>
                <w:szCs w:val="28"/>
              </w:rPr>
              <w:t xml:space="preserve"> flour, pulses and rice</w:t>
            </w:r>
            <w:r w:rsidR="00BB722F" w:rsidRPr="00BB722F">
              <w:rPr>
                <w:rFonts w:ascii="Bookman Old Style" w:hAnsi="Bookman Old Style"/>
                <w:i/>
                <w:sz w:val="28"/>
                <w:szCs w:val="28"/>
              </w:rPr>
              <w:t xml:space="preserve"> </w:t>
            </w:r>
            <w:r w:rsidR="00BB722F" w:rsidRPr="00BB722F">
              <w:rPr>
                <w:rFonts w:ascii="Bookman Old Style" w:hAnsi="Bookman Old Style"/>
                <w:sz w:val="28"/>
                <w:szCs w:val="28"/>
              </w:rPr>
              <w:t xml:space="preserve">is exempted from levy of GST. Here the word </w:t>
            </w:r>
            <w:r w:rsidR="00BB722F">
              <w:rPr>
                <w:rFonts w:ascii="Bookman Old Style" w:hAnsi="Bookman Old Style"/>
                <w:sz w:val="28"/>
                <w:szCs w:val="28"/>
              </w:rPr>
              <w:t>‘</w:t>
            </w:r>
            <w:r w:rsidR="00BB722F" w:rsidRPr="00BB722F">
              <w:rPr>
                <w:rFonts w:ascii="Bookman Old Style" w:hAnsi="Bookman Old Style"/>
                <w:sz w:val="28"/>
                <w:szCs w:val="28"/>
              </w:rPr>
              <w:t>including</w:t>
            </w:r>
            <w:r w:rsidR="00BB722F">
              <w:rPr>
                <w:rFonts w:ascii="Bookman Old Style" w:hAnsi="Bookman Old Style"/>
                <w:sz w:val="28"/>
                <w:szCs w:val="28"/>
              </w:rPr>
              <w:t>’</w:t>
            </w:r>
            <w:r w:rsidR="00BB722F" w:rsidRPr="00BB722F">
              <w:rPr>
                <w:rFonts w:ascii="Bookman Old Style" w:hAnsi="Bookman Old Style"/>
                <w:sz w:val="28"/>
                <w:szCs w:val="28"/>
              </w:rPr>
              <w:t xml:space="preserve"> </w:t>
            </w:r>
            <w:r w:rsidR="005E3F8D">
              <w:rPr>
                <w:rFonts w:ascii="Bookman Old Style" w:hAnsi="Bookman Old Style"/>
                <w:sz w:val="28"/>
                <w:szCs w:val="28"/>
              </w:rPr>
              <w:t xml:space="preserve">may be </w:t>
            </w:r>
            <w:r w:rsidR="00BB722F" w:rsidRPr="00BB722F">
              <w:rPr>
                <w:rFonts w:ascii="Bookman Old Style" w:hAnsi="Bookman Old Style"/>
                <w:sz w:val="28"/>
                <w:szCs w:val="28"/>
              </w:rPr>
              <w:t>read as</w:t>
            </w:r>
            <w:r w:rsidR="00BB722F">
              <w:rPr>
                <w:rFonts w:ascii="Bookman Old Style" w:hAnsi="Bookman Old Style"/>
                <w:i/>
                <w:sz w:val="28"/>
                <w:szCs w:val="28"/>
              </w:rPr>
              <w:t xml:space="preserve"> ‘</w:t>
            </w:r>
            <w:r w:rsidR="005E3F8D">
              <w:rPr>
                <w:rFonts w:ascii="Bookman Old Style" w:hAnsi="Bookman Old Style"/>
                <w:sz w:val="28"/>
                <w:szCs w:val="28"/>
              </w:rPr>
              <w:t>such as</w:t>
            </w:r>
            <w:r w:rsidR="00BB722F">
              <w:rPr>
                <w:rFonts w:ascii="Bookman Old Style" w:hAnsi="Bookman Old Style"/>
                <w:sz w:val="28"/>
                <w:szCs w:val="28"/>
              </w:rPr>
              <w:t>’.</w:t>
            </w:r>
          </w:p>
          <w:p w:rsidR="004F5D41" w:rsidRDefault="004F5D41" w:rsidP="004F5D41">
            <w:pPr>
              <w:jc w:val="both"/>
              <w:rPr>
                <w:rFonts w:ascii="Bookman Old Style" w:hAnsi="Bookman Old Style"/>
                <w:sz w:val="28"/>
                <w:szCs w:val="28"/>
              </w:rPr>
            </w:pPr>
          </w:p>
          <w:p w:rsidR="00347B49" w:rsidRPr="00BB722F" w:rsidRDefault="00BB722F" w:rsidP="004F5D41">
            <w:pPr>
              <w:jc w:val="both"/>
              <w:rPr>
                <w:rFonts w:ascii="Bookman Old Style" w:hAnsi="Bookman Old Style"/>
                <w:i/>
                <w:sz w:val="28"/>
                <w:szCs w:val="28"/>
              </w:rPr>
            </w:pPr>
            <w:r>
              <w:rPr>
                <w:rFonts w:ascii="Bookman Old Style" w:hAnsi="Bookman Old Style"/>
                <w:sz w:val="28"/>
                <w:szCs w:val="28"/>
              </w:rPr>
              <w:t>Hence, transportation of ‘maize’, ‘bajra’ by a GTA is exempted from levy of GST. However, there is no exemption in respect of processed products.</w:t>
            </w:r>
            <w:r w:rsidRPr="00BB722F">
              <w:rPr>
                <w:rFonts w:ascii="Bookman Old Style" w:hAnsi="Bookman Old Style"/>
                <w:i/>
                <w:sz w:val="28"/>
                <w:szCs w:val="28"/>
              </w:rPr>
              <w:t xml:space="preserve"> </w:t>
            </w:r>
            <w:r>
              <w:rPr>
                <w:rFonts w:ascii="Bookman Old Style" w:hAnsi="Bookman Old Style"/>
                <w:i/>
                <w:sz w:val="28"/>
                <w:szCs w:val="28"/>
              </w:rPr>
              <w:t xml:space="preserve"> </w:t>
            </w:r>
          </w:p>
        </w:tc>
      </w:tr>
      <w:tr w:rsidR="00347B49" w:rsidTr="00B63FC0">
        <w:tc>
          <w:tcPr>
            <w:tcW w:w="877" w:type="dxa"/>
          </w:tcPr>
          <w:p w:rsidR="00347B49" w:rsidRPr="00B77186" w:rsidRDefault="007F4C65" w:rsidP="00B77186">
            <w:pPr>
              <w:jc w:val="both"/>
              <w:rPr>
                <w:rFonts w:ascii="Bookman Old Style" w:hAnsi="Bookman Old Style"/>
                <w:sz w:val="28"/>
                <w:szCs w:val="28"/>
              </w:rPr>
            </w:pPr>
            <w:r>
              <w:rPr>
                <w:rFonts w:ascii="Bookman Old Style" w:hAnsi="Bookman Old Style"/>
                <w:sz w:val="28"/>
                <w:szCs w:val="28"/>
              </w:rPr>
              <w:t>Q.18</w:t>
            </w:r>
          </w:p>
        </w:tc>
        <w:tc>
          <w:tcPr>
            <w:tcW w:w="8365" w:type="dxa"/>
          </w:tcPr>
          <w:p w:rsidR="00347B49" w:rsidRPr="00C85B73" w:rsidRDefault="000B5986" w:rsidP="004F5D41">
            <w:pPr>
              <w:jc w:val="both"/>
              <w:rPr>
                <w:rFonts w:ascii="Bookman Old Style" w:hAnsi="Bookman Old Style"/>
                <w:sz w:val="28"/>
                <w:szCs w:val="28"/>
              </w:rPr>
            </w:pPr>
            <w:r>
              <w:rPr>
                <w:rFonts w:ascii="Bookman Old Style" w:hAnsi="Bookman Old Style"/>
                <w:sz w:val="28"/>
                <w:szCs w:val="28"/>
              </w:rPr>
              <w:t>Carriage inward for carriage for stock transfer of goods (feed, raw materials)</w:t>
            </w:r>
          </w:p>
        </w:tc>
      </w:tr>
      <w:tr w:rsidR="00347B49" w:rsidTr="00B63FC0">
        <w:tc>
          <w:tcPr>
            <w:tcW w:w="877" w:type="dxa"/>
          </w:tcPr>
          <w:p w:rsidR="00347B49" w:rsidRPr="00B77186" w:rsidRDefault="00347B49" w:rsidP="00B77186">
            <w:pPr>
              <w:jc w:val="both"/>
              <w:rPr>
                <w:rFonts w:ascii="Bookman Old Style" w:hAnsi="Bookman Old Style"/>
                <w:sz w:val="28"/>
                <w:szCs w:val="28"/>
              </w:rPr>
            </w:pPr>
          </w:p>
        </w:tc>
        <w:tc>
          <w:tcPr>
            <w:tcW w:w="8365" w:type="dxa"/>
          </w:tcPr>
          <w:p w:rsidR="00347B49" w:rsidRPr="00C85B73" w:rsidRDefault="00B20A03" w:rsidP="004F5D41">
            <w:pPr>
              <w:jc w:val="both"/>
              <w:rPr>
                <w:rFonts w:ascii="Bookman Old Style" w:hAnsi="Bookman Old Style"/>
                <w:sz w:val="28"/>
                <w:szCs w:val="28"/>
              </w:rPr>
            </w:pPr>
            <w:r>
              <w:rPr>
                <w:rFonts w:ascii="Bookman Old Style" w:hAnsi="Bookman Old Style"/>
                <w:sz w:val="28"/>
                <w:szCs w:val="28"/>
              </w:rPr>
              <w:t xml:space="preserve">Answered against Q.16. However, character of ‘raw materials’ is to be known to reply properly.  </w:t>
            </w:r>
          </w:p>
        </w:tc>
      </w:tr>
      <w:tr w:rsidR="00347B49" w:rsidTr="00B63FC0">
        <w:tc>
          <w:tcPr>
            <w:tcW w:w="877" w:type="dxa"/>
          </w:tcPr>
          <w:p w:rsidR="00347B49" w:rsidRPr="00B77186" w:rsidRDefault="000B5986" w:rsidP="00B77186">
            <w:pPr>
              <w:jc w:val="both"/>
              <w:rPr>
                <w:rFonts w:ascii="Bookman Old Style" w:hAnsi="Bookman Old Style"/>
                <w:sz w:val="28"/>
                <w:szCs w:val="28"/>
              </w:rPr>
            </w:pPr>
            <w:r>
              <w:rPr>
                <w:rFonts w:ascii="Bookman Old Style" w:hAnsi="Bookman Old Style"/>
                <w:sz w:val="28"/>
                <w:szCs w:val="28"/>
              </w:rPr>
              <w:t>Q.19</w:t>
            </w:r>
          </w:p>
        </w:tc>
        <w:tc>
          <w:tcPr>
            <w:tcW w:w="8365" w:type="dxa"/>
          </w:tcPr>
          <w:p w:rsidR="00347B49" w:rsidRPr="00C85B73" w:rsidRDefault="000B5986" w:rsidP="004F5D41">
            <w:pPr>
              <w:jc w:val="both"/>
              <w:rPr>
                <w:rFonts w:ascii="Bookman Old Style" w:hAnsi="Bookman Old Style"/>
                <w:sz w:val="28"/>
                <w:szCs w:val="28"/>
              </w:rPr>
            </w:pPr>
            <w:r>
              <w:rPr>
                <w:rFonts w:ascii="Bookman Old Style" w:hAnsi="Bookman Old Style"/>
                <w:sz w:val="28"/>
                <w:szCs w:val="28"/>
              </w:rPr>
              <w:t>Is GST payable for rent paid to individuals for office/godown</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7D0048" w:rsidP="004F5D41">
            <w:pPr>
              <w:jc w:val="both"/>
              <w:rPr>
                <w:rFonts w:ascii="Bookman Old Style" w:hAnsi="Bookman Old Style"/>
                <w:sz w:val="28"/>
                <w:szCs w:val="28"/>
              </w:rPr>
            </w:pPr>
            <w:r>
              <w:rPr>
                <w:rFonts w:ascii="Bookman Old Style" w:hAnsi="Bookman Old Style"/>
                <w:sz w:val="28"/>
                <w:szCs w:val="28"/>
              </w:rPr>
              <w:t>If it is p</w:t>
            </w:r>
            <w:r w:rsidR="00B20A03">
              <w:rPr>
                <w:rFonts w:ascii="Bookman Old Style" w:hAnsi="Bookman Old Style"/>
                <w:sz w:val="28"/>
                <w:szCs w:val="28"/>
              </w:rPr>
              <w:t>resum</w:t>
            </w:r>
            <w:r>
              <w:rPr>
                <w:rFonts w:ascii="Bookman Old Style" w:hAnsi="Bookman Old Style"/>
                <w:sz w:val="28"/>
                <w:szCs w:val="28"/>
              </w:rPr>
              <w:t xml:space="preserve">ed </w:t>
            </w:r>
            <w:r w:rsidR="00B20A03">
              <w:rPr>
                <w:rFonts w:ascii="Bookman Old Style" w:hAnsi="Bookman Old Style"/>
                <w:sz w:val="28"/>
                <w:szCs w:val="28"/>
              </w:rPr>
              <w:t xml:space="preserve">that the individual </w:t>
            </w:r>
            <w:r>
              <w:rPr>
                <w:rFonts w:ascii="Bookman Old Style" w:hAnsi="Bookman Old Style"/>
                <w:sz w:val="28"/>
                <w:szCs w:val="28"/>
              </w:rPr>
              <w:t>is not registered, then GST is payable by the person</w:t>
            </w:r>
            <w:r w:rsidR="00FC7801">
              <w:rPr>
                <w:rFonts w:ascii="Bookman Old Style" w:hAnsi="Bookman Old Style"/>
                <w:sz w:val="28"/>
                <w:szCs w:val="28"/>
              </w:rPr>
              <w:t xml:space="preserve"> (if registered)</w:t>
            </w:r>
            <w:r>
              <w:rPr>
                <w:rFonts w:ascii="Bookman Old Style" w:hAnsi="Bookman Old Style"/>
                <w:sz w:val="28"/>
                <w:szCs w:val="28"/>
              </w:rPr>
              <w:t xml:space="preserve"> who has taken the office/godown on rent. </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t>Q.20</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If any factory/godown/office is taken on rent basis, the reimbursement of elec charge</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7F4257" w:rsidP="004F5D41">
            <w:pPr>
              <w:jc w:val="both"/>
              <w:rPr>
                <w:rFonts w:ascii="Bookman Old Style" w:hAnsi="Bookman Old Style"/>
                <w:sz w:val="28"/>
                <w:szCs w:val="28"/>
              </w:rPr>
            </w:pPr>
            <w:r>
              <w:rPr>
                <w:rFonts w:ascii="Bookman Old Style" w:hAnsi="Bookman Old Style"/>
                <w:sz w:val="28"/>
                <w:szCs w:val="28"/>
              </w:rPr>
              <w:t>There shall be no GST in respect electricity charge since ‘Electrical Energy’ is exempted from levy of GST in terms of Notification No. 02/2017 – Central Tax (Rate), dated 28.06.2017 [Entry Sl. No. 104].</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t>Q.21</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Commission/brokerage for agricultural commodity</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28719A" w:rsidP="004F5D41">
            <w:pPr>
              <w:jc w:val="both"/>
              <w:rPr>
                <w:rFonts w:ascii="Bookman Old Style" w:hAnsi="Bookman Old Style"/>
                <w:sz w:val="28"/>
                <w:szCs w:val="28"/>
              </w:rPr>
            </w:pPr>
            <w:r>
              <w:rPr>
                <w:rFonts w:ascii="Bookman Old Style" w:hAnsi="Bookman Old Style"/>
                <w:sz w:val="28"/>
                <w:szCs w:val="28"/>
              </w:rPr>
              <w:t xml:space="preserve">Only the services provided by ‘Commission agent’ in respect of sale or purchase of agricultural produce are </w:t>
            </w:r>
            <w:r>
              <w:rPr>
                <w:rFonts w:ascii="Bookman Old Style" w:hAnsi="Bookman Old Style"/>
                <w:sz w:val="28"/>
                <w:szCs w:val="28"/>
              </w:rPr>
              <w:lastRenderedPageBreak/>
              <w:t xml:space="preserve">exempted.   </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lastRenderedPageBreak/>
              <w:t>Q.22</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Professional Charges/Consultancy charges</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847E3B" w:rsidP="004F5D41">
            <w:pPr>
              <w:jc w:val="both"/>
              <w:rPr>
                <w:rFonts w:ascii="Bookman Old Style" w:hAnsi="Bookman Old Style"/>
                <w:sz w:val="28"/>
                <w:szCs w:val="28"/>
              </w:rPr>
            </w:pPr>
            <w:r>
              <w:rPr>
                <w:rFonts w:ascii="Bookman Old Style" w:hAnsi="Bookman Old Style"/>
                <w:sz w:val="28"/>
                <w:szCs w:val="28"/>
              </w:rPr>
              <w:t xml:space="preserve">Only agricultural extensive service that mean to say application of scientific research and knowledge to agricultural practices through farmer education and training is exempted. </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t>Q.23</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We are giving feed making charges for feed production. Will GST be applicable?</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B042CE" w:rsidRDefault="00F46F16" w:rsidP="004F5D41">
            <w:pPr>
              <w:jc w:val="both"/>
              <w:rPr>
                <w:rFonts w:ascii="Bookman Old Style" w:hAnsi="Bookman Old Style"/>
                <w:sz w:val="28"/>
                <w:szCs w:val="28"/>
              </w:rPr>
            </w:pPr>
            <w:r>
              <w:rPr>
                <w:rFonts w:ascii="Bookman Old Style" w:hAnsi="Bookman Old Style"/>
                <w:sz w:val="28"/>
                <w:szCs w:val="28"/>
              </w:rPr>
              <w:t>No</w:t>
            </w:r>
            <w:r w:rsidR="00BB6949">
              <w:rPr>
                <w:rFonts w:ascii="Bookman Old Style" w:hAnsi="Bookman Old Style"/>
                <w:sz w:val="28"/>
                <w:szCs w:val="28"/>
              </w:rPr>
              <w:t>, GST</w:t>
            </w:r>
            <w:r>
              <w:rPr>
                <w:rFonts w:ascii="Bookman Old Style" w:hAnsi="Bookman Old Style"/>
                <w:sz w:val="28"/>
                <w:szCs w:val="28"/>
              </w:rPr>
              <w:t xml:space="preserve"> is not chargeable</w:t>
            </w:r>
            <w:r w:rsidR="00BB6949">
              <w:rPr>
                <w:rFonts w:ascii="Bookman Old Style" w:hAnsi="Bookman Old Style"/>
                <w:sz w:val="28"/>
                <w:szCs w:val="28"/>
              </w:rPr>
              <w:t>.</w:t>
            </w:r>
            <w:r>
              <w:rPr>
                <w:rFonts w:ascii="Bookman Old Style" w:hAnsi="Bookman Old Style"/>
                <w:sz w:val="28"/>
                <w:szCs w:val="28"/>
              </w:rPr>
              <w:t xml:space="preserve"> Entry No. 24 of the Notification No. 11/2017 – Central Tax (Rate), dated 28.06.2017 states that </w:t>
            </w:r>
            <w:r w:rsidR="000F2C01">
              <w:rPr>
                <w:rFonts w:ascii="Bookman Old Style" w:hAnsi="Bookman Old Style"/>
                <w:sz w:val="28"/>
                <w:szCs w:val="28"/>
              </w:rPr>
              <w:t xml:space="preserve"> - </w:t>
            </w:r>
            <w:r w:rsidR="000F2C01" w:rsidRPr="000F2C01">
              <w:rPr>
                <w:rFonts w:ascii="Bookman Old Style" w:hAnsi="Bookman Old Style"/>
                <w:i/>
                <w:sz w:val="28"/>
                <w:szCs w:val="28"/>
              </w:rPr>
              <w:t xml:space="preserve">support services to agriculture, forestry, fishing, </w:t>
            </w:r>
            <w:r w:rsidR="000F2C01" w:rsidRPr="000F2C01">
              <w:rPr>
                <w:rFonts w:ascii="Bookman Old Style" w:hAnsi="Bookman Old Style"/>
                <w:i/>
                <w:sz w:val="28"/>
                <w:szCs w:val="28"/>
                <w:u w:val="single"/>
              </w:rPr>
              <w:t>animal husbandry</w:t>
            </w:r>
            <w:r w:rsidR="000F2C01">
              <w:rPr>
                <w:rFonts w:ascii="Bookman Old Style" w:hAnsi="Bookman Old Style"/>
                <w:sz w:val="28"/>
                <w:szCs w:val="28"/>
              </w:rPr>
              <w:t>, shall not be subjected to any levy of GST.</w:t>
            </w:r>
          </w:p>
          <w:p w:rsidR="000B5986" w:rsidRDefault="000F2C01" w:rsidP="004F5D41">
            <w:pPr>
              <w:jc w:val="both"/>
              <w:rPr>
                <w:rFonts w:ascii="Bookman Old Style" w:hAnsi="Bookman Old Style"/>
                <w:sz w:val="28"/>
                <w:szCs w:val="28"/>
              </w:rPr>
            </w:pPr>
            <w:r>
              <w:rPr>
                <w:rFonts w:ascii="Bookman Old Style" w:hAnsi="Bookman Old Style"/>
                <w:sz w:val="28"/>
                <w:szCs w:val="28"/>
              </w:rPr>
              <w:t xml:space="preserve">  </w:t>
            </w:r>
            <w:r w:rsidR="00F46F16">
              <w:rPr>
                <w:rFonts w:ascii="Bookman Old Style" w:hAnsi="Bookman Old Style"/>
                <w:sz w:val="28"/>
                <w:szCs w:val="28"/>
              </w:rPr>
              <w:t xml:space="preserve"> </w:t>
            </w:r>
            <w:r w:rsidR="00BB6949">
              <w:rPr>
                <w:rFonts w:ascii="Bookman Old Style" w:hAnsi="Bookman Old Style"/>
                <w:sz w:val="28"/>
                <w:szCs w:val="28"/>
              </w:rPr>
              <w:t xml:space="preserve"> </w:t>
            </w:r>
            <w:r w:rsidR="00847E3B">
              <w:rPr>
                <w:rFonts w:ascii="Bookman Old Style" w:hAnsi="Bookman Old Style"/>
                <w:sz w:val="28"/>
                <w:szCs w:val="28"/>
              </w:rPr>
              <w:t xml:space="preserve"> </w:t>
            </w:r>
          </w:p>
          <w:p w:rsidR="0025646C" w:rsidRDefault="000F2C01" w:rsidP="004F5D41">
            <w:pPr>
              <w:jc w:val="both"/>
              <w:rPr>
                <w:rFonts w:ascii="Bookman Old Style" w:hAnsi="Bookman Old Style"/>
                <w:sz w:val="28"/>
                <w:szCs w:val="28"/>
              </w:rPr>
            </w:pPr>
            <w:r>
              <w:rPr>
                <w:rFonts w:ascii="Bookman Old Style" w:hAnsi="Bookman Old Style"/>
                <w:sz w:val="28"/>
                <w:szCs w:val="28"/>
              </w:rPr>
              <w:t xml:space="preserve">Intermediate production process as job work in relation to </w:t>
            </w:r>
            <w:r w:rsidRPr="000F2C01">
              <w:rPr>
                <w:rFonts w:ascii="Bookman Old Style" w:hAnsi="Bookman Old Style"/>
                <w:strike/>
                <w:sz w:val="28"/>
                <w:szCs w:val="28"/>
              </w:rPr>
              <w:t>cultivation of plants and</w:t>
            </w:r>
            <w:r>
              <w:rPr>
                <w:rFonts w:ascii="Bookman Old Style" w:hAnsi="Bookman Old Style"/>
                <w:sz w:val="28"/>
                <w:szCs w:val="28"/>
              </w:rPr>
              <w:t xml:space="preserve"> rearing of all life  forms of animals,</w:t>
            </w:r>
            <w:r w:rsidRPr="000F2C01">
              <w:rPr>
                <w:rFonts w:ascii="Bookman Old Style" w:hAnsi="Bookman Old Style"/>
                <w:strike/>
                <w:sz w:val="28"/>
                <w:szCs w:val="28"/>
              </w:rPr>
              <w:t xml:space="preserve"> except the rearing of horses,</w:t>
            </w:r>
            <w:r>
              <w:rPr>
                <w:rFonts w:ascii="Bookman Old Style" w:hAnsi="Bookman Old Style"/>
                <w:sz w:val="28"/>
                <w:szCs w:val="28"/>
              </w:rPr>
              <w:t xml:space="preserve"> for food, fibre, fuel, raw materials or other similar products or agricultural produce</w:t>
            </w:r>
            <w:r w:rsidR="00592596">
              <w:rPr>
                <w:rFonts w:ascii="Bookman Old Style" w:hAnsi="Bookman Old Style"/>
                <w:sz w:val="28"/>
                <w:szCs w:val="28"/>
              </w:rPr>
              <w:t xml:space="preserve">, has been defined as </w:t>
            </w:r>
            <w:r w:rsidR="00592596" w:rsidRPr="00592596">
              <w:rPr>
                <w:rFonts w:ascii="Bookman Old Style" w:hAnsi="Bookman Old Style"/>
                <w:sz w:val="28"/>
                <w:szCs w:val="28"/>
              </w:rPr>
              <w:t>‘support services to agriculture, forestry, fishing, animal husbandry’</w:t>
            </w:r>
            <w:r w:rsidR="00592596">
              <w:rPr>
                <w:rFonts w:ascii="Bookman Old Style" w:hAnsi="Bookman Old Style"/>
                <w:sz w:val="28"/>
                <w:szCs w:val="28"/>
              </w:rPr>
              <w:t>.</w:t>
            </w:r>
          </w:p>
          <w:p w:rsidR="000F2C01" w:rsidRDefault="00592596" w:rsidP="004F5D41">
            <w:pPr>
              <w:jc w:val="both"/>
              <w:rPr>
                <w:rFonts w:ascii="Bookman Old Style" w:hAnsi="Bookman Old Style"/>
                <w:sz w:val="28"/>
                <w:szCs w:val="28"/>
              </w:rPr>
            </w:pPr>
            <w:r>
              <w:rPr>
                <w:rFonts w:ascii="Bookman Old Style" w:hAnsi="Bookman Old Style"/>
                <w:sz w:val="28"/>
                <w:szCs w:val="28"/>
              </w:rPr>
              <w:t xml:space="preserve"> </w:t>
            </w:r>
          </w:p>
          <w:p w:rsidR="0025646C" w:rsidRDefault="00767AB5" w:rsidP="004F5D41">
            <w:pPr>
              <w:jc w:val="both"/>
              <w:rPr>
                <w:rFonts w:ascii="Bookman Old Style" w:hAnsi="Bookman Old Style"/>
                <w:sz w:val="28"/>
                <w:szCs w:val="28"/>
              </w:rPr>
            </w:pPr>
            <w:r>
              <w:rPr>
                <w:rFonts w:ascii="Bookman Old Style" w:hAnsi="Bookman Old Style"/>
                <w:sz w:val="28"/>
                <w:szCs w:val="28"/>
              </w:rPr>
              <w:t xml:space="preserve">Animal husbandry </w:t>
            </w:r>
            <w:r w:rsidR="0025646C">
              <w:rPr>
                <w:rFonts w:ascii="Bookman Old Style" w:hAnsi="Bookman Old Style"/>
                <w:sz w:val="28"/>
                <w:szCs w:val="28"/>
              </w:rPr>
              <w:t>is the branch of agriculture concerned with animals that are raised for meat, fibre, milk, eggs or other products. It includes day-to-day care, selective breeding and raising of livestock.</w:t>
            </w:r>
          </w:p>
          <w:p w:rsidR="00B042CE" w:rsidRDefault="00B042CE" w:rsidP="004F5D41">
            <w:pPr>
              <w:jc w:val="both"/>
              <w:rPr>
                <w:rFonts w:ascii="Bookman Old Style" w:hAnsi="Bookman Old Style"/>
                <w:sz w:val="28"/>
                <w:szCs w:val="28"/>
              </w:rPr>
            </w:pPr>
          </w:p>
          <w:p w:rsidR="00FB751E" w:rsidRDefault="0025646C" w:rsidP="004F5D41">
            <w:pPr>
              <w:jc w:val="both"/>
              <w:rPr>
                <w:rFonts w:ascii="Bookman Old Style" w:hAnsi="Bookman Old Style"/>
                <w:sz w:val="28"/>
                <w:szCs w:val="28"/>
              </w:rPr>
            </w:pPr>
            <w:r>
              <w:rPr>
                <w:rFonts w:ascii="Bookman Old Style" w:hAnsi="Bookman Old Style"/>
                <w:sz w:val="28"/>
                <w:szCs w:val="28"/>
              </w:rPr>
              <w:t>Chickens eat grains and seeds</w:t>
            </w:r>
            <w:r w:rsidR="00965D9A">
              <w:rPr>
                <w:rFonts w:ascii="Bookman Old Style" w:hAnsi="Bookman Old Style"/>
                <w:sz w:val="28"/>
                <w:szCs w:val="28"/>
              </w:rPr>
              <w:t xml:space="preserve">. </w:t>
            </w:r>
            <w:r w:rsidR="007441FB">
              <w:rPr>
                <w:rFonts w:ascii="Bookman Old Style" w:hAnsi="Bookman Old Style"/>
                <w:sz w:val="28"/>
                <w:szCs w:val="28"/>
              </w:rPr>
              <w:t>P</w:t>
            </w:r>
            <w:r w:rsidR="00965D9A">
              <w:rPr>
                <w:rFonts w:ascii="Bookman Old Style" w:hAnsi="Bookman Old Style"/>
                <w:sz w:val="28"/>
                <w:szCs w:val="28"/>
              </w:rPr>
              <w:t xml:space="preserve">roduction process by which balanced diet is prepared by proportionate mixing of various grains and seed etc. cannot be separated from </w:t>
            </w:r>
            <w:r w:rsidR="007441FB">
              <w:rPr>
                <w:rFonts w:ascii="Bookman Old Style" w:hAnsi="Bookman Old Style"/>
                <w:sz w:val="28"/>
                <w:szCs w:val="28"/>
              </w:rPr>
              <w:t xml:space="preserve">the process of raising of life forms of animal and therefore, feed making charges given may be considered as an intermediate production process and exempted from levy of GST.   </w:t>
            </w:r>
            <w:r w:rsidR="00965D9A">
              <w:rPr>
                <w:rFonts w:ascii="Bookman Old Style" w:hAnsi="Bookman Old Style"/>
                <w:sz w:val="28"/>
                <w:szCs w:val="28"/>
              </w:rPr>
              <w:t xml:space="preserve"> </w:t>
            </w:r>
            <w:r>
              <w:rPr>
                <w:rFonts w:ascii="Bookman Old Style" w:hAnsi="Bookman Old Style"/>
                <w:sz w:val="28"/>
                <w:szCs w:val="28"/>
              </w:rPr>
              <w:t xml:space="preserve">   </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t>Q.24</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 xml:space="preserve">GST will be applicable on freight (inward &amp; outward) for goods transport of feed, soya, bird lifting, maize? </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CB5BD5" w:rsidRDefault="00CC7F5B" w:rsidP="004F5D41">
            <w:pPr>
              <w:jc w:val="both"/>
              <w:rPr>
                <w:rFonts w:ascii="Bookman Old Style" w:hAnsi="Bookman Old Style"/>
                <w:sz w:val="28"/>
                <w:szCs w:val="28"/>
              </w:rPr>
            </w:pPr>
            <w:r>
              <w:rPr>
                <w:rFonts w:ascii="Bookman Old Style" w:hAnsi="Bookman Old Style"/>
                <w:sz w:val="28"/>
                <w:szCs w:val="28"/>
              </w:rPr>
              <w:t>Para 2(d) of the Notification No. 12/2017 – Central Tax (Rate), dated 28.06.2017 defines ‘agricultural produce’. While defining the scope of ‘agricultural produce’</w:t>
            </w:r>
            <w:r w:rsidR="00CB5BD5">
              <w:rPr>
                <w:rFonts w:ascii="Bookman Old Style" w:hAnsi="Bookman Old Style"/>
                <w:sz w:val="28"/>
                <w:szCs w:val="28"/>
              </w:rPr>
              <w:t xml:space="preserve">, processes which is usually done by a producer which does not alter the essential character of the said produce but makes the produce marketable has been kept within the scope. </w:t>
            </w:r>
          </w:p>
          <w:p w:rsidR="000B5986" w:rsidRDefault="00CB5BD5" w:rsidP="004F5D41">
            <w:pPr>
              <w:jc w:val="both"/>
              <w:rPr>
                <w:rFonts w:ascii="Bookman Old Style" w:hAnsi="Bookman Old Style"/>
                <w:sz w:val="28"/>
                <w:szCs w:val="28"/>
              </w:rPr>
            </w:pPr>
            <w:r>
              <w:rPr>
                <w:rFonts w:ascii="Bookman Old Style" w:hAnsi="Bookman Old Style"/>
                <w:sz w:val="28"/>
                <w:szCs w:val="28"/>
              </w:rPr>
              <w:lastRenderedPageBreak/>
              <w:t>Thus, c</w:t>
            </w:r>
            <w:r w:rsidR="00CC7F5B">
              <w:rPr>
                <w:rFonts w:ascii="Bookman Old Style" w:hAnsi="Bookman Old Style"/>
                <w:sz w:val="28"/>
                <w:szCs w:val="28"/>
              </w:rPr>
              <w:t>hicks, eggs, birds, maize, soya are covered by the definition of ‘agricultural produce’</w:t>
            </w:r>
            <w:r>
              <w:rPr>
                <w:rFonts w:ascii="Bookman Old Style" w:hAnsi="Bookman Old Style"/>
                <w:sz w:val="28"/>
                <w:szCs w:val="28"/>
              </w:rPr>
              <w:t xml:space="preserve"> and as per Entry Sl. No. 21 of the Notification No. 12/2017 – Central Tax (Rate), dated 28.06.2017, freight (inward or outward) charged by GTA is exempted. But, freight (inward or outward) charged by GTA for transporting ‘feed’ is not exempted as such goods is not covered by the definition of ‘agricultural produce’</w:t>
            </w:r>
            <w:r w:rsidR="00CC7F5B">
              <w:rPr>
                <w:rFonts w:ascii="Bookman Old Style" w:hAnsi="Bookman Old Style"/>
                <w:sz w:val="28"/>
                <w:szCs w:val="28"/>
              </w:rPr>
              <w:t>.</w:t>
            </w:r>
          </w:p>
        </w:tc>
      </w:tr>
      <w:tr w:rsidR="000B5986" w:rsidTr="00B63FC0">
        <w:tc>
          <w:tcPr>
            <w:tcW w:w="877" w:type="dxa"/>
          </w:tcPr>
          <w:p w:rsidR="000B5986" w:rsidRDefault="000B5986" w:rsidP="00B77186">
            <w:pPr>
              <w:jc w:val="both"/>
              <w:rPr>
                <w:rFonts w:ascii="Bookman Old Style" w:hAnsi="Bookman Old Style"/>
                <w:sz w:val="28"/>
                <w:szCs w:val="28"/>
              </w:rPr>
            </w:pPr>
            <w:r>
              <w:rPr>
                <w:rFonts w:ascii="Bookman Old Style" w:hAnsi="Bookman Old Style"/>
                <w:sz w:val="28"/>
                <w:szCs w:val="28"/>
              </w:rPr>
              <w:lastRenderedPageBreak/>
              <w:t>Q.25</w:t>
            </w:r>
          </w:p>
        </w:tc>
        <w:tc>
          <w:tcPr>
            <w:tcW w:w="8365" w:type="dxa"/>
          </w:tcPr>
          <w:p w:rsidR="000B5986" w:rsidRDefault="000B5986" w:rsidP="004F5D41">
            <w:pPr>
              <w:jc w:val="both"/>
              <w:rPr>
                <w:rFonts w:ascii="Bookman Old Style" w:hAnsi="Bookman Old Style"/>
                <w:sz w:val="28"/>
                <w:szCs w:val="28"/>
              </w:rPr>
            </w:pPr>
            <w:r>
              <w:rPr>
                <w:rFonts w:ascii="Bookman Old Style" w:hAnsi="Bookman Old Style"/>
                <w:sz w:val="28"/>
                <w:szCs w:val="28"/>
              </w:rPr>
              <w:t>Will GST be applicable on Hatching charges?</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5F1828" w:rsidP="004F5D41">
            <w:pPr>
              <w:jc w:val="both"/>
              <w:rPr>
                <w:rFonts w:ascii="Bookman Old Style" w:hAnsi="Bookman Old Style"/>
                <w:sz w:val="28"/>
                <w:szCs w:val="28"/>
              </w:rPr>
            </w:pPr>
            <w:r>
              <w:rPr>
                <w:rFonts w:ascii="Bookman Old Style" w:hAnsi="Bookman Old Style"/>
                <w:sz w:val="28"/>
                <w:szCs w:val="28"/>
              </w:rPr>
              <w:t xml:space="preserve">Entry No. 24 of the Notification No. 11/2017 – Central Tax (Rate), dated 28.06.2017 states that  - </w:t>
            </w:r>
            <w:r w:rsidRPr="000F2C01">
              <w:rPr>
                <w:rFonts w:ascii="Bookman Old Style" w:hAnsi="Bookman Old Style"/>
                <w:i/>
                <w:sz w:val="28"/>
                <w:szCs w:val="28"/>
              </w:rPr>
              <w:t xml:space="preserve">support services to agriculture, forestry, fishing, </w:t>
            </w:r>
            <w:r w:rsidRPr="000F2C01">
              <w:rPr>
                <w:rFonts w:ascii="Bookman Old Style" w:hAnsi="Bookman Old Style"/>
                <w:i/>
                <w:sz w:val="28"/>
                <w:szCs w:val="28"/>
                <w:u w:val="single"/>
              </w:rPr>
              <w:t>animal husbandry</w:t>
            </w:r>
            <w:r>
              <w:rPr>
                <w:rFonts w:ascii="Bookman Old Style" w:hAnsi="Bookman Old Style"/>
                <w:sz w:val="28"/>
                <w:szCs w:val="28"/>
              </w:rPr>
              <w:t>, shall not be subjected to any levy of GST.</w:t>
            </w:r>
          </w:p>
          <w:p w:rsidR="00C73C5B" w:rsidRDefault="00C73C5B" w:rsidP="004F5D41">
            <w:pPr>
              <w:jc w:val="both"/>
              <w:rPr>
                <w:rFonts w:ascii="Bookman Old Style" w:hAnsi="Bookman Old Style"/>
                <w:sz w:val="28"/>
                <w:szCs w:val="28"/>
              </w:rPr>
            </w:pPr>
          </w:p>
          <w:p w:rsidR="005F1828" w:rsidRDefault="005F1828" w:rsidP="004F5D41">
            <w:pPr>
              <w:jc w:val="both"/>
              <w:rPr>
                <w:rFonts w:ascii="Bookman Old Style" w:hAnsi="Bookman Old Style"/>
                <w:sz w:val="28"/>
                <w:szCs w:val="28"/>
              </w:rPr>
            </w:pPr>
            <w:r>
              <w:rPr>
                <w:rFonts w:ascii="Bookman Old Style" w:hAnsi="Bookman Old Style"/>
                <w:sz w:val="28"/>
                <w:szCs w:val="28"/>
              </w:rPr>
              <w:t>Animal husbandry is the branch of agriculture concerned with animals that are raised for meat, fibre, milk, eggs or other products. It includes day-to-day care, selective breeding and raising of livestock.</w:t>
            </w:r>
          </w:p>
          <w:p w:rsidR="00C73C5B" w:rsidRDefault="00C73C5B" w:rsidP="004F5D41">
            <w:pPr>
              <w:jc w:val="both"/>
              <w:rPr>
                <w:rFonts w:ascii="Bookman Old Style" w:hAnsi="Bookman Old Style"/>
                <w:sz w:val="28"/>
                <w:szCs w:val="28"/>
              </w:rPr>
            </w:pPr>
          </w:p>
          <w:p w:rsidR="005F1828" w:rsidRDefault="00B042CE" w:rsidP="004F5D41">
            <w:pPr>
              <w:jc w:val="both"/>
              <w:rPr>
                <w:rFonts w:ascii="Bookman Old Style" w:hAnsi="Bookman Old Style"/>
                <w:sz w:val="28"/>
                <w:szCs w:val="28"/>
              </w:rPr>
            </w:pPr>
            <w:r>
              <w:rPr>
                <w:rFonts w:ascii="Bookman Old Style" w:hAnsi="Bookman Old Style"/>
                <w:sz w:val="28"/>
                <w:szCs w:val="28"/>
              </w:rPr>
              <w:t xml:space="preserve">The process of ‘Hatching’ is </w:t>
            </w:r>
            <w:r w:rsidR="00C73C5B">
              <w:rPr>
                <w:rFonts w:ascii="Bookman Old Style" w:hAnsi="Bookman Old Style"/>
                <w:sz w:val="28"/>
                <w:szCs w:val="28"/>
              </w:rPr>
              <w:t>intricately associated with the entire process of animal husbandry and no way be delinked, it would be considered as a support service to animal husbandry notwithstanding the fact that ‘</w:t>
            </w:r>
            <w:r w:rsidR="00C73C5B">
              <w:rPr>
                <w:rFonts w:ascii="Bookman Old Style" w:hAnsi="Bookman Old Style"/>
                <w:i/>
                <w:sz w:val="28"/>
                <w:szCs w:val="28"/>
              </w:rPr>
              <w:t xml:space="preserve">Explanation’ </w:t>
            </w:r>
            <w:r w:rsidR="00C73C5B">
              <w:rPr>
                <w:rFonts w:ascii="Bookman Old Style" w:hAnsi="Bookman Old Style"/>
                <w:sz w:val="28"/>
                <w:szCs w:val="28"/>
              </w:rPr>
              <w:t>added to the entry does not specifically covers ‘Hatching’.</w:t>
            </w:r>
          </w:p>
        </w:tc>
      </w:tr>
      <w:tr w:rsidR="000B5986" w:rsidTr="00B63FC0">
        <w:tc>
          <w:tcPr>
            <w:tcW w:w="877" w:type="dxa"/>
          </w:tcPr>
          <w:p w:rsidR="000B5986" w:rsidRDefault="007D027E" w:rsidP="00B77186">
            <w:pPr>
              <w:jc w:val="both"/>
              <w:rPr>
                <w:rFonts w:ascii="Bookman Old Style" w:hAnsi="Bookman Old Style"/>
                <w:sz w:val="28"/>
                <w:szCs w:val="28"/>
              </w:rPr>
            </w:pPr>
            <w:r>
              <w:rPr>
                <w:rFonts w:ascii="Bookman Old Style" w:hAnsi="Bookman Old Style"/>
                <w:sz w:val="28"/>
                <w:szCs w:val="28"/>
              </w:rPr>
              <w:t>Q.26</w:t>
            </w:r>
          </w:p>
        </w:tc>
        <w:tc>
          <w:tcPr>
            <w:tcW w:w="8365" w:type="dxa"/>
          </w:tcPr>
          <w:p w:rsidR="000B5986" w:rsidRDefault="007D027E" w:rsidP="004F5D41">
            <w:pPr>
              <w:jc w:val="both"/>
              <w:rPr>
                <w:rFonts w:ascii="Bookman Old Style" w:hAnsi="Bookman Old Style"/>
                <w:sz w:val="28"/>
                <w:szCs w:val="28"/>
              </w:rPr>
            </w:pPr>
            <w:r>
              <w:rPr>
                <w:rFonts w:ascii="Bookman Old Style" w:hAnsi="Bookman Old Style"/>
                <w:sz w:val="28"/>
                <w:szCs w:val="28"/>
              </w:rPr>
              <w:t>We have paid labour charges to farmer. Will GST be applicable on this payment?</w:t>
            </w:r>
          </w:p>
        </w:tc>
      </w:tr>
      <w:tr w:rsidR="000B5986" w:rsidTr="00B63FC0">
        <w:tc>
          <w:tcPr>
            <w:tcW w:w="877" w:type="dxa"/>
          </w:tcPr>
          <w:p w:rsidR="000B5986" w:rsidRDefault="000B5986" w:rsidP="00B77186">
            <w:pPr>
              <w:jc w:val="both"/>
              <w:rPr>
                <w:rFonts w:ascii="Bookman Old Style" w:hAnsi="Bookman Old Style"/>
                <w:sz w:val="28"/>
                <w:szCs w:val="28"/>
              </w:rPr>
            </w:pPr>
          </w:p>
        </w:tc>
        <w:tc>
          <w:tcPr>
            <w:tcW w:w="8365" w:type="dxa"/>
          </w:tcPr>
          <w:p w:rsidR="000B5986" w:rsidRDefault="00CC7F5B" w:rsidP="004F5D41">
            <w:pPr>
              <w:jc w:val="both"/>
              <w:rPr>
                <w:rFonts w:ascii="Bookman Old Style" w:hAnsi="Bookman Old Style"/>
                <w:sz w:val="28"/>
                <w:szCs w:val="28"/>
              </w:rPr>
            </w:pPr>
            <w:r>
              <w:rPr>
                <w:rFonts w:ascii="Bookman Old Style" w:hAnsi="Bookman Old Style"/>
                <w:sz w:val="28"/>
                <w:szCs w:val="28"/>
              </w:rPr>
              <w:t>Supply of farm labour is a support service to animal husbandry and therefore shall not be subjected to levy of GST as per Entry Sl. No. 24 of the Notification No. 11/2017 – Central Tax (Rate), dated 28.06.2017.</w:t>
            </w:r>
          </w:p>
        </w:tc>
      </w:tr>
      <w:tr w:rsidR="007D027E" w:rsidTr="00B63FC0">
        <w:tc>
          <w:tcPr>
            <w:tcW w:w="877" w:type="dxa"/>
          </w:tcPr>
          <w:p w:rsidR="007D027E" w:rsidRDefault="007D027E" w:rsidP="00B77186">
            <w:pPr>
              <w:jc w:val="both"/>
              <w:rPr>
                <w:rFonts w:ascii="Bookman Old Style" w:hAnsi="Bookman Old Style"/>
                <w:sz w:val="28"/>
                <w:szCs w:val="28"/>
              </w:rPr>
            </w:pPr>
            <w:r>
              <w:rPr>
                <w:rFonts w:ascii="Bookman Old Style" w:hAnsi="Bookman Old Style"/>
                <w:sz w:val="28"/>
                <w:szCs w:val="28"/>
              </w:rPr>
              <w:t>Q.27</w:t>
            </w:r>
          </w:p>
        </w:tc>
        <w:tc>
          <w:tcPr>
            <w:tcW w:w="8365" w:type="dxa"/>
          </w:tcPr>
          <w:p w:rsidR="007D027E" w:rsidRDefault="001322E2" w:rsidP="004F5D41">
            <w:pPr>
              <w:jc w:val="both"/>
              <w:rPr>
                <w:rFonts w:ascii="Bookman Old Style" w:hAnsi="Bookman Old Style"/>
                <w:sz w:val="28"/>
                <w:szCs w:val="28"/>
              </w:rPr>
            </w:pPr>
            <w:r>
              <w:rPr>
                <w:rFonts w:ascii="Bookman Old Style" w:hAnsi="Bookman Old Style"/>
                <w:sz w:val="28"/>
                <w:szCs w:val="28"/>
              </w:rPr>
              <w:t>We have paid daily labour charges. Will GST applicable?</w:t>
            </w:r>
          </w:p>
        </w:tc>
      </w:tr>
      <w:tr w:rsidR="007D027E" w:rsidTr="00B63FC0">
        <w:tc>
          <w:tcPr>
            <w:tcW w:w="877" w:type="dxa"/>
          </w:tcPr>
          <w:p w:rsidR="007D027E" w:rsidRDefault="007D027E" w:rsidP="00B77186">
            <w:pPr>
              <w:jc w:val="both"/>
              <w:rPr>
                <w:rFonts w:ascii="Bookman Old Style" w:hAnsi="Bookman Old Style"/>
                <w:sz w:val="28"/>
                <w:szCs w:val="28"/>
              </w:rPr>
            </w:pPr>
          </w:p>
        </w:tc>
        <w:tc>
          <w:tcPr>
            <w:tcW w:w="8365" w:type="dxa"/>
          </w:tcPr>
          <w:p w:rsidR="007D027E" w:rsidRDefault="00CC7F5B" w:rsidP="004F5D41">
            <w:pPr>
              <w:jc w:val="both"/>
              <w:rPr>
                <w:rFonts w:ascii="Bookman Old Style" w:hAnsi="Bookman Old Style"/>
                <w:sz w:val="28"/>
                <w:szCs w:val="28"/>
              </w:rPr>
            </w:pPr>
            <w:r>
              <w:rPr>
                <w:rFonts w:ascii="Bookman Old Style" w:hAnsi="Bookman Old Style"/>
                <w:sz w:val="28"/>
                <w:szCs w:val="28"/>
              </w:rPr>
              <w:t xml:space="preserve">It is covered by Schedule III of CGST Act, 2017, hence no tax is payable. </w:t>
            </w:r>
          </w:p>
        </w:tc>
      </w:tr>
      <w:tr w:rsidR="007D027E" w:rsidTr="00B63FC0">
        <w:tc>
          <w:tcPr>
            <w:tcW w:w="877" w:type="dxa"/>
          </w:tcPr>
          <w:p w:rsidR="007D027E" w:rsidRDefault="001322E2" w:rsidP="00B77186">
            <w:pPr>
              <w:jc w:val="both"/>
              <w:rPr>
                <w:rFonts w:ascii="Bookman Old Style" w:hAnsi="Bookman Old Style"/>
                <w:sz w:val="28"/>
                <w:szCs w:val="28"/>
              </w:rPr>
            </w:pPr>
            <w:r>
              <w:rPr>
                <w:rFonts w:ascii="Bookman Old Style" w:hAnsi="Bookman Old Style"/>
                <w:sz w:val="28"/>
                <w:szCs w:val="28"/>
              </w:rPr>
              <w:t>Q.28</w:t>
            </w:r>
          </w:p>
        </w:tc>
        <w:tc>
          <w:tcPr>
            <w:tcW w:w="8365" w:type="dxa"/>
          </w:tcPr>
          <w:p w:rsidR="007D027E" w:rsidRDefault="001322E2" w:rsidP="004F5D41">
            <w:pPr>
              <w:jc w:val="both"/>
              <w:rPr>
                <w:rFonts w:ascii="Bookman Old Style" w:hAnsi="Bookman Old Style"/>
                <w:sz w:val="28"/>
                <w:szCs w:val="28"/>
              </w:rPr>
            </w:pPr>
            <w:r>
              <w:rPr>
                <w:rFonts w:ascii="Bookman Old Style" w:hAnsi="Bookman Old Style"/>
                <w:sz w:val="28"/>
                <w:szCs w:val="28"/>
              </w:rPr>
              <w:t>We are purchasing used Tray and Cartoon (old). Will GST be applicable?</w:t>
            </w:r>
          </w:p>
        </w:tc>
      </w:tr>
      <w:tr w:rsidR="007D027E" w:rsidTr="00B63FC0">
        <w:tc>
          <w:tcPr>
            <w:tcW w:w="877" w:type="dxa"/>
          </w:tcPr>
          <w:p w:rsidR="007D027E" w:rsidRDefault="007D027E" w:rsidP="00B77186">
            <w:pPr>
              <w:jc w:val="both"/>
              <w:rPr>
                <w:rFonts w:ascii="Bookman Old Style" w:hAnsi="Bookman Old Style"/>
                <w:sz w:val="28"/>
                <w:szCs w:val="28"/>
              </w:rPr>
            </w:pPr>
          </w:p>
        </w:tc>
        <w:tc>
          <w:tcPr>
            <w:tcW w:w="8365" w:type="dxa"/>
          </w:tcPr>
          <w:p w:rsidR="007D027E" w:rsidRDefault="008A777E" w:rsidP="004F5D41">
            <w:pPr>
              <w:jc w:val="both"/>
              <w:rPr>
                <w:rFonts w:ascii="Bookman Old Style" w:hAnsi="Bookman Old Style"/>
                <w:sz w:val="28"/>
                <w:szCs w:val="28"/>
              </w:rPr>
            </w:pPr>
            <w:r>
              <w:rPr>
                <w:rFonts w:ascii="Bookman Old Style" w:hAnsi="Bookman Old Style"/>
                <w:sz w:val="28"/>
                <w:szCs w:val="28"/>
              </w:rPr>
              <w:t xml:space="preserve">Supply of used/old Tray and Cartoon (Old) by an unregistered supplier </w:t>
            </w:r>
            <w:r w:rsidR="00AD44C0">
              <w:rPr>
                <w:rFonts w:ascii="Bookman Old Style" w:hAnsi="Bookman Old Style"/>
                <w:sz w:val="28"/>
                <w:szCs w:val="28"/>
              </w:rPr>
              <w:t>is exempted in the hands of the</w:t>
            </w:r>
            <w:r w:rsidR="003A1FAC">
              <w:rPr>
                <w:rFonts w:ascii="Bookman Old Style" w:hAnsi="Bookman Old Style"/>
                <w:sz w:val="28"/>
                <w:szCs w:val="28"/>
              </w:rPr>
              <w:t xml:space="preserve"> recipient (under RCM) as per exemption Notification No. 10/2017 – Central Tax (Rate), dated 28.06.2017.  </w:t>
            </w:r>
            <w:r w:rsidR="00AD44C0">
              <w:rPr>
                <w:rFonts w:ascii="Bookman Old Style" w:hAnsi="Bookman Old Style"/>
                <w:sz w:val="28"/>
                <w:szCs w:val="28"/>
              </w:rPr>
              <w:t xml:space="preserve"> </w:t>
            </w:r>
            <w:r>
              <w:rPr>
                <w:rFonts w:ascii="Bookman Old Style" w:hAnsi="Bookman Old Style"/>
                <w:sz w:val="28"/>
                <w:szCs w:val="28"/>
              </w:rPr>
              <w:t xml:space="preserve">  </w:t>
            </w:r>
          </w:p>
        </w:tc>
      </w:tr>
      <w:tr w:rsidR="007D027E" w:rsidTr="00B63FC0">
        <w:tc>
          <w:tcPr>
            <w:tcW w:w="877" w:type="dxa"/>
          </w:tcPr>
          <w:p w:rsidR="007D027E" w:rsidRDefault="001322E2" w:rsidP="00B77186">
            <w:pPr>
              <w:jc w:val="both"/>
              <w:rPr>
                <w:rFonts w:ascii="Bookman Old Style" w:hAnsi="Bookman Old Style"/>
                <w:sz w:val="28"/>
                <w:szCs w:val="28"/>
              </w:rPr>
            </w:pPr>
            <w:r>
              <w:rPr>
                <w:rFonts w:ascii="Bookman Old Style" w:hAnsi="Bookman Old Style"/>
                <w:sz w:val="28"/>
                <w:szCs w:val="28"/>
              </w:rPr>
              <w:t>Q.29</w:t>
            </w:r>
          </w:p>
        </w:tc>
        <w:tc>
          <w:tcPr>
            <w:tcW w:w="8365" w:type="dxa"/>
          </w:tcPr>
          <w:p w:rsidR="007D027E" w:rsidRDefault="001322E2" w:rsidP="004F5D41">
            <w:pPr>
              <w:jc w:val="both"/>
              <w:rPr>
                <w:rFonts w:ascii="Bookman Old Style" w:hAnsi="Bookman Old Style"/>
                <w:sz w:val="28"/>
                <w:szCs w:val="28"/>
              </w:rPr>
            </w:pPr>
            <w:r>
              <w:rPr>
                <w:rFonts w:ascii="Bookman Old Style" w:hAnsi="Bookman Old Style"/>
                <w:sz w:val="28"/>
                <w:szCs w:val="28"/>
              </w:rPr>
              <w:t>We are giving commission on ready bird sale/feed production. Will GST be applicable?</w:t>
            </w:r>
          </w:p>
        </w:tc>
      </w:tr>
      <w:tr w:rsidR="007D027E" w:rsidTr="00B63FC0">
        <w:tc>
          <w:tcPr>
            <w:tcW w:w="877" w:type="dxa"/>
          </w:tcPr>
          <w:p w:rsidR="007D027E" w:rsidRDefault="007D027E" w:rsidP="00B77186">
            <w:pPr>
              <w:jc w:val="both"/>
              <w:rPr>
                <w:rFonts w:ascii="Bookman Old Style" w:hAnsi="Bookman Old Style"/>
                <w:sz w:val="28"/>
                <w:szCs w:val="28"/>
              </w:rPr>
            </w:pPr>
          </w:p>
        </w:tc>
        <w:tc>
          <w:tcPr>
            <w:tcW w:w="8365" w:type="dxa"/>
          </w:tcPr>
          <w:p w:rsidR="00C73C5B" w:rsidRDefault="00D609B6" w:rsidP="004F5D41">
            <w:pPr>
              <w:jc w:val="both"/>
              <w:rPr>
                <w:rFonts w:ascii="Bookman Old Style" w:hAnsi="Bookman Old Style"/>
                <w:sz w:val="28"/>
                <w:szCs w:val="28"/>
              </w:rPr>
            </w:pPr>
            <w:r>
              <w:rPr>
                <w:rFonts w:ascii="Bookman Old Style" w:hAnsi="Bookman Old Style"/>
                <w:sz w:val="28"/>
                <w:szCs w:val="28"/>
              </w:rPr>
              <w:t xml:space="preserve">Entry No. 24 of the Notification No. 11/2017 – Central Tax (Rate), dated 28.06.2017 states that  - </w:t>
            </w:r>
            <w:r w:rsidRPr="000F2C01">
              <w:rPr>
                <w:rFonts w:ascii="Bookman Old Style" w:hAnsi="Bookman Old Style"/>
                <w:i/>
                <w:sz w:val="28"/>
                <w:szCs w:val="28"/>
              </w:rPr>
              <w:t xml:space="preserve">support services to agriculture, forestry, fishing, </w:t>
            </w:r>
            <w:r w:rsidRPr="000F2C01">
              <w:rPr>
                <w:rFonts w:ascii="Bookman Old Style" w:hAnsi="Bookman Old Style"/>
                <w:i/>
                <w:sz w:val="28"/>
                <w:szCs w:val="28"/>
                <w:u w:val="single"/>
              </w:rPr>
              <w:t>animal husbandry</w:t>
            </w:r>
            <w:r>
              <w:rPr>
                <w:rFonts w:ascii="Bookman Old Style" w:hAnsi="Bookman Old Style"/>
                <w:sz w:val="28"/>
                <w:szCs w:val="28"/>
              </w:rPr>
              <w:t>, shall not be subjected to any levy of GST.</w:t>
            </w:r>
          </w:p>
          <w:p w:rsidR="00D609B6" w:rsidRDefault="00D609B6" w:rsidP="004F5D41">
            <w:pPr>
              <w:jc w:val="both"/>
              <w:rPr>
                <w:rFonts w:ascii="Bookman Old Style" w:hAnsi="Bookman Old Style"/>
                <w:sz w:val="28"/>
                <w:szCs w:val="28"/>
              </w:rPr>
            </w:pPr>
            <w:r>
              <w:rPr>
                <w:rFonts w:ascii="Bookman Old Style" w:hAnsi="Bookman Old Style"/>
                <w:sz w:val="28"/>
                <w:szCs w:val="28"/>
              </w:rPr>
              <w:t xml:space="preserve">     </w:t>
            </w:r>
          </w:p>
          <w:p w:rsidR="007D027E" w:rsidRDefault="00D609B6" w:rsidP="004F5D41">
            <w:pPr>
              <w:jc w:val="both"/>
              <w:rPr>
                <w:rFonts w:ascii="Bookman Old Style" w:hAnsi="Bookman Old Style"/>
                <w:sz w:val="28"/>
                <w:szCs w:val="28"/>
              </w:rPr>
            </w:pPr>
            <w:r>
              <w:rPr>
                <w:rFonts w:ascii="Bookman Old Style" w:hAnsi="Bookman Old Style"/>
                <w:sz w:val="28"/>
                <w:szCs w:val="28"/>
              </w:rPr>
              <w:t xml:space="preserve">Services provided by ‘Commission </w:t>
            </w:r>
            <w:r w:rsidR="00F55C79">
              <w:rPr>
                <w:rFonts w:ascii="Bookman Old Style" w:hAnsi="Bookman Old Style"/>
                <w:sz w:val="28"/>
                <w:szCs w:val="28"/>
              </w:rPr>
              <w:t xml:space="preserve">Agent’ </w:t>
            </w:r>
            <w:r>
              <w:rPr>
                <w:rFonts w:ascii="Bookman Old Style" w:hAnsi="Bookman Old Style"/>
                <w:sz w:val="28"/>
                <w:szCs w:val="28"/>
              </w:rPr>
              <w:t>in respect of sale or purchase of agricultural</w:t>
            </w:r>
            <w:r w:rsidR="00F55C79">
              <w:rPr>
                <w:rFonts w:ascii="Bookman Old Style" w:hAnsi="Bookman Old Style"/>
                <w:sz w:val="28"/>
                <w:szCs w:val="28"/>
              </w:rPr>
              <w:t xml:space="preserve"> produce (here bird only)</w:t>
            </w:r>
            <w:r>
              <w:rPr>
                <w:rFonts w:ascii="Bookman Old Style" w:hAnsi="Bookman Old Style"/>
                <w:sz w:val="28"/>
                <w:szCs w:val="28"/>
              </w:rPr>
              <w:t xml:space="preserve"> is covered by the scope of ‘support service’ to animal husbandry and therefore the same is exempted from levy of GST</w:t>
            </w:r>
            <w:r w:rsidR="00235557">
              <w:rPr>
                <w:rFonts w:ascii="Bookman Old Style" w:hAnsi="Bookman Old Style"/>
                <w:sz w:val="28"/>
                <w:szCs w:val="28"/>
              </w:rPr>
              <w:t>, but not to the commission paid for feed production</w:t>
            </w:r>
            <w:r>
              <w:rPr>
                <w:rFonts w:ascii="Bookman Old Style" w:hAnsi="Bookman Old Style"/>
                <w:sz w:val="28"/>
                <w:szCs w:val="28"/>
              </w:rPr>
              <w:t xml:space="preserve">. </w:t>
            </w:r>
          </w:p>
        </w:tc>
      </w:tr>
      <w:tr w:rsidR="001322E2" w:rsidTr="00B63FC0">
        <w:tc>
          <w:tcPr>
            <w:tcW w:w="877" w:type="dxa"/>
          </w:tcPr>
          <w:p w:rsidR="001322E2" w:rsidRDefault="001322E2" w:rsidP="00B77186">
            <w:pPr>
              <w:jc w:val="both"/>
              <w:rPr>
                <w:rFonts w:ascii="Bookman Old Style" w:hAnsi="Bookman Old Style"/>
                <w:sz w:val="28"/>
                <w:szCs w:val="28"/>
              </w:rPr>
            </w:pPr>
            <w:r>
              <w:rPr>
                <w:rFonts w:ascii="Bookman Old Style" w:hAnsi="Bookman Old Style"/>
                <w:sz w:val="28"/>
                <w:szCs w:val="28"/>
              </w:rPr>
              <w:t>Q.30</w:t>
            </w:r>
          </w:p>
        </w:tc>
        <w:tc>
          <w:tcPr>
            <w:tcW w:w="8365" w:type="dxa"/>
          </w:tcPr>
          <w:p w:rsidR="001322E2" w:rsidRDefault="001322E2" w:rsidP="004F5D41">
            <w:pPr>
              <w:jc w:val="both"/>
              <w:rPr>
                <w:rFonts w:ascii="Bookman Old Style" w:hAnsi="Bookman Old Style"/>
                <w:sz w:val="28"/>
                <w:szCs w:val="28"/>
              </w:rPr>
            </w:pPr>
            <w:r>
              <w:rPr>
                <w:rFonts w:ascii="Bookman Old Style" w:hAnsi="Bookman Old Style"/>
                <w:sz w:val="28"/>
                <w:szCs w:val="28"/>
              </w:rPr>
              <w:t>Rent paid (factory rent/godown rent/office rent). Will GST be applicable?</w:t>
            </w:r>
          </w:p>
        </w:tc>
      </w:tr>
      <w:tr w:rsidR="001322E2" w:rsidTr="00B63FC0">
        <w:tc>
          <w:tcPr>
            <w:tcW w:w="877" w:type="dxa"/>
          </w:tcPr>
          <w:p w:rsidR="001322E2" w:rsidRDefault="001322E2" w:rsidP="00B77186">
            <w:pPr>
              <w:jc w:val="both"/>
              <w:rPr>
                <w:rFonts w:ascii="Bookman Old Style" w:hAnsi="Bookman Old Style"/>
                <w:sz w:val="28"/>
                <w:szCs w:val="28"/>
              </w:rPr>
            </w:pPr>
          </w:p>
        </w:tc>
        <w:tc>
          <w:tcPr>
            <w:tcW w:w="8365" w:type="dxa"/>
          </w:tcPr>
          <w:p w:rsidR="00C73C5B" w:rsidRDefault="00584A98" w:rsidP="004F5D41">
            <w:pPr>
              <w:jc w:val="both"/>
              <w:rPr>
                <w:rFonts w:ascii="Bookman Old Style" w:hAnsi="Bookman Old Style"/>
                <w:sz w:val="28"/>
                <w:szCs w:val="28"/>
              </w:rPr>
            </w:pPr>
            <w:r>
              <w:rPr>
                <w:rFonts w:ascii="Bookman Old Style" w:hAnsi="Bookman Old Style"/>
                <w:sz w:val="28"/>
                <w:szCs w:val="28"/>
              </w:rPr>
              <w:t>If the person who is offering the factory/godown/office on rent, is registered, he is liable to charge GST on the amount claimed as rent.</w:t>
            </w:r>
          </w:p>
          <w:p w:rsidR="00584A98" w:rsidRDefault="00584A98" w:rsidP="004F5D41">
            <w:pPr>
              <w:jc w:val="both"/>
              <w:rPr>
                <w:rFonts w:ascii="Bookman Old Style" w:hAnsi="Bookman Old Style"/>
                <w:sz w:val="28"/>
                <w:szCs w:val="28"/>
              </w:rPr>
            </w:pPr>
            <w:r>
              <w:rPr>
                <w:rFonts w:ascii="Bookman Old Style" w:hAnsi="Bookman Old Style"/>
                <w:sz w:val="28"/>
                <w:szCs w:val="28"/>
              </w:rPr>
              <w:t xml:space="preserve"> </w:t>
            </w:r>
          </w:p>
          <w:p w:rsidR="001322E2" w:rsidRDefault="00584A98" w:rsidP="004F5D41">
            <w:pPr>
              <w:jc w:val="both"/>
              <w:rPr>
                <w:rFonts w:ascii="Bookman Old Style" w:hAnsi="Bookman Old Style"/>
                <w:sz w:val="28"/>
                <w:szCs w:val="28"/>
              </w:rPr>
            </w:pPr>
            <w:r>
              <w:rPr>
                <w:rFonts w:ascii="Bookman Old Style" w:hAnsi="Bookman Old Style"/>
                <w:sz w:val="28"/>
                <w:szCs w:val="28"/>
              </w:rPr>
              <w:t xml:space="preserve">If the said person is not registered, but the person who is availing the accommodation on payment of rent, is registered, then the latter is liable to pay GST following the RCM. </w:t>
            </w:r>
          </w:p>
        </w:tc>
      </w:tr>
      <w:tr w:rsidR="001322E2" w:rsidTr="00B63FC0">
        <w:tc>
          <w:tcPr>
            <w:tcW w:w="877" w:type="dxa"/>
          </w:tcPr>
          <w:p w:rsidR="001322E2" w:rsidRDefault="001322E2" w:rsidP="00B77186">
            <w:pPr>
              <w:jc w:val="both"/>
              <w:rPr>
                <w:rFonts w:ascii="Bookman Old Style" w:hAnsi="Bookman Old Style"/>
                <w:sz w:val="28"/>
                <w:szCs w:val="28"/>
              </w:rPr>
            </w:pPr>
            <w:r>
              <w:rPr>
                <w:rFonts w:ascii="Bookman Old Style" w:hAnsi="Bookman Old Style"/>
                <w:sz w:val="28"/>
                <w:szCs w:val="28"/>
              </w:rPr>
              <w:t>Q.31</w:t>
            </w:r>
          </w:p>
        </w:tc>
        <w:tc>
          <w:tcPr>
            <w:tcW w:w="8365" w:type="dxa"/>
          </w:tcPr>
          <w:p w:rsidR="001322E2" w:rsidRDefault="00F54F7C" w:rsidP="004F5D41">
            <w:pPr>
              <w:jc w:val="both"/>
              <w:rPr>
                <w:rFonts w:ascii="Bookman Old Style" w:hAnsi="Bookman Old Style"/>
                <w:sz w:val="28"/>
                <w:szCs w:val="28"/>
              </w:rPr>
            </w:pPr>
            <w:r>
              <w:rPr>
                <w:rFonts w:ascii="Bookman Old Style" w:hAnsi="Bookman Old Style"/>
                <w:sz w:val="28"/>
                <w:szCs w:val="28"/>
              </w:rPr>
              <w:t>Our first query is related to Feed Processing Charge  - can we claim exemption under Sl. No. 58 of list of services exempted from GST as follows:</w:t>
            </w:r>
          </w:p>
        </w:tc>
      </w:tr>
      <w:tr w:rsidR="001322E2" w:rsidTr="00B63FC0">
        <w:tc>
          <w:tcPr>
            <w:tcW w:w="877" w:type="dxa"/>
          </w:tcPr>
          <w:p w:rsidR="001322E2" w:rsidRDefault="00F54F7C" w:rsidP="00B77186">
            <w:pPr>
              <w:jc w:val="both"/>
              <w:rPr>
                <w:rFonts w:ascii="Bookman Old Style" w:hAnsi="Bookman Old Style"/>
                <w:sz w:val="28"/>
                <w:szCs w:val="28"/>
              </w:rPr>
            </w:pPr>
            <w:r>
              <w:rPr>
                <w:rFonts w:ascii="Bookman Old Style" w:hAnsi="Bookman Old Style"/>
                <w:sz w:val="28"/>
                <w:szCs w:val="28"/>
              </w:rPr>
              <w:t xml:space="preserve">Ans. </w:t>
            </w:r>
          </w:p>
        </w:tc>
        <w:tc>
          <w:tcPr>
            <w:tcW w:w="8365" w:type="dxa"/>
          </w:tcPr>
          <w:p w:rsidR="001322E2" w:rsidRDefault="00F54F7C" w:rsidP="004F5D41">
            <w:pPr>
              <w:jc w:val="both"/>
              <w:rPr>
                <w:rFonts w:ascii="Bookman Old Style" w:hAnsi="Bookman Old Style"/>
                <w:sz w:val="28"/>
                <w:szCs w:val="28"/>
              </w:rPr>
            </w:pPr>
            <w:r>
              <w:rPr>
                <w:rFonts w:ascii="Bookman Old Style" w:hAnsi="Bookman Old Style"/>
                <w:sz w:val="28"/>
                <w:szCs w:val="28"/>
              </w:rPr>
              <w:t xml:space="preserve">Already answered. Answer to Q. No. 23 may be referred to. Referred Sl. No. 58 could not be linked. </w:t>
            </w:r>
          </w:p>
        </w:tc>
      </w:tr>
      <w:tr w:rsidR="001322E2" w:rsidTr="00B63FC0">
        <w:tc>
          <w:tcPr>
            <w:tcW w:w="877" w:type="dxa"/>
          </w:tcPr>
          <w:p w:rsidR="001322E2" w:rsidRDefault="00F54F7C" w:rsidP="00B77186">
            <w:pPr>
              <w:jc w:val="both"/>
              <w:rPr>
                <w:rFonts w:ascii="Bookman Old Style" w:hAnsi="Bookman Old Style"/>
                <w:sz w:val="28"/>
                <w:szCs w:val="28"/>
              </w:rPr>
            </w:pPr>
            <w:r>
              <w:rPr>
                <w:rFonts w:ascii="Bookman Old Style" w:hAnsi="Bookman Old Style"/>
                <w:sz w:val="28"/>
                <w:szCs w:val="28"/>
              </w:rPr>
              <w:t>Q.32</w:t>
            </w:r>
          </w:p>
        </w:tc>
        <w:tc>
          <w:tcPr>
            <w:tcW w:w="8365" w:type="dxa"/>
          </w:tcPr>
          <w:p w:rsidR="001322E2" w:rsidRDefault="00F54F7C" w:rsidP="004F5D41">
            <w:pPr>
              <w:jc w:val="both"/>
              <w:rPr>
                <w:rFonts w:ascii="Bookman Old Style" w:hAnsi="Bookman Old Style"/>
                <w:sz w:val="28"/>
                <w:szCs w:val="28"/>
              </w:rPr>
            </w:pPr>
            <w:r>
              <w:rPr>
                <w:rFonts w:ascii="Bookman Old Style" w:hAnsi="Bookman Old Style"/>
                <w:sz w:val="28"/>
                <w:szCs w:val="28"/>
              </w:rPr>
              <w:t>Adjustment procedure of CGST, SGST &amp; IGST paid during purchase of HDPE and Gunny Bags with sale of Old/Waste (Raw material empty bags) HDPE &amp; Gunny Bags.</w:t>
            </w:r>
          </w:p>
        </w:tc>
      </w:tr>
      <w:tr w:rsidR="001322E2" w:rsidTr="00B63FC0">
        <w:tc>
          <w:tcPr>
            <w:tcW w:w="877" w:type="dxa"/>
          </w:tcPr>
          <w:p w:rsidR="001322E2" w:rsidRDefault="00F54F7C"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1322E2" w:rsidRDefault="00616E7E" w:rsidP="004F5D41">
            <w:pPr>
              <w:jc w:val="both"/>
              <w:rPr>
                <w:rFonts w:ascii="Bookman Old Style" w:hAnsi="Bookman Old Style"/>
                <w:sz w:val="28"/>
                <w:szCs w:val="28"/>
              </w:rPr>
            </w:pPr>
            <w:r w:rsidRPr="00616E7E">
              <w:rPr>
                <w:rFonts w:ascii="Bookman Old Style" w:hAnsi="Bookman Old Style"/>
                <w:sz w:val="28"/>
                <w:szCs w:val="28"/>
              </w:rPr>
              <w:t>Waste, parings and scrap, of plastics</w:t>
            </w:r>
            <w:r>
              <w:rPr>
                <w:rFonts w:ascii="Bookman Old Style" w:hAnsi="Bookman Old Style"/>
                <w:sz w:val="28"/>
                <w:szCs w:val="28"/>
              </w:rPr>
              <w:t xml:space="preserve"> attracts CGST @ 9% + SGST @9%. ITC earned on purchase of HDPE and Gunny Bags</w:t>
            </w:r>
            <w:r w:rsidR="005E3F8D">
              <w:rPr>
                <w:rFonts w:ascii="Bookman Old Style" w:hAnsi="Bookman Old Style"/>
                <w:sz w:val="28"/>
                <w:szCs w:val="28"/>
              </w:rPr>
              <w:t xml:space="preserve"> (if any)</w:t>
            </w:r>
            <w:r>
              <w:rPr>
                <w:rFonts w:ascii="Bookman Old Style" w:hAnsi="Bookman Old Style"/>
                <w:sz w:val="28"/>
                <w:szCs w:val="28"/>
              </w:rPr>
              <w:t xml:space="preserve"> may be utilised towards payment of GST in connection with sale of Old/Waste HDPE Bags or Gunny Bags, as the case may be.  </w:t>
            </w:r>
          </w:p>
        </w:tc>
      </w:tr>
      <w:tr w:rsidR="001322E2" w:rsidTr="00B63FC0">
        <w:tc>
          <w:tcPr>
            <w:tcW w:w="877" w:type="dxa"/>
          </w:tcPr>
          <w:p w:rsidR="001322E2" w:rsidRDefault="002B63AF" w:rsidP="00B77186">
            <w:pPr>
              <w:jc w:val="both"/>
              <w:rPr>
                <w:rFonts w:ascii="Bookman Old Style" w:hAnsi="Bookman Old Style"/>
                <w:sz w:val="28"/>
                <w:szCs w:val="28"/>
              </w:rPr>
            </w:pPr>
            <w:r>
              <w:rPr>
                <w:rFonts w:ascii="Bookman Old Style" w:hAnsi="Bookman Old Style"/>
                <w:sz w:val="28"/>
                <w:szCs w:val="28"/>
              </w:rPr>
              <w:t>Q.33</w:t>
            </w:r>
          </w:p>
        </w:tc>
        <w:tc>
          <w:tcPr>
            <w:tcW w:w="8365" w:type="dxa"/>
          </w:tcPr>
          <w:p w:rsidR="001322E2" w:rsidRDefault="002B63AF" w:rsidP="004F5D41">
            <w:pPr>
              <w:jc w:val="both"/>
              <w:rPr>
                <w:rFonts w:ascii="Bookman Old Style" w:hAnsi="Bookman Old Style"/>
                <w:sz w:val="28"/>
                <w:szCs w:val="28"/>
              </w:rPr>
            </w:pPr>
            <w:r>
              <w:rPr>
                <w:rFonts w:ascii="Bookman Old Style" w:hAnsi="Bookman Old Style"/>
                <w:sz w:val="28"/>
                <w:szCs w:val="28"/>
              </w:rPr>
              <w:t>Our GST liability on payment of rent hired for godown/office to unregistered property owner.</w:t>
            </w:r>
          </w:p>
        </w:tc>
      </w:tr>
      <w:tr w:rsidR="00634C88" w:rsidTr="00B63FC0">
        <w:tc>
          <w:tcPr>
            <w:tcW w:w="877" w:type="dxa"/>
          </w:tcPr>
          <w:p w:rsidR="00634C88" w:rsidRDefault="002B63AF"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634C88" w:rsidRDefault="002B63AF" w:rsidP="004F5D41">
            <w:pPr>
              <w:jc w:val="both"/>
              <w:rPr>
                <w:rFonts w:ascii="Bookman Old Style" w:hAnsi="Bookman Old Style"/>
                <w:sz w:val="28"/>
                <w:szCs w:val="28"/>
              </w:rPr>
            </w:pPr>
            <w:r>
              <w:rPr>
                <w:rFonts w:ascii="Bookman Old Style" w:hAnsi="Bookman Old Style"/>
                <w:sz w:val="28"/>
                <w:szCs w:val="28"/>
              </w:rPr>
              <w:t>Already answered. Answer to Q.30 may be referred to.</w:t>
            </w:r>
          </w:p>
        </w:tc>
      </w:tr>
      <w:tr w:rsidR="00634C88" w:rsidTr="00B63FC0">
        <w:tc>
          <w:tcPr>
            <w:tcW w:w="877" w:type="dxa"/>
          </w:tcPr>
          <w:p w:rsidR="00634C88" w:rsidRDefault="0024008C" w:rsidP="00B77186">
            <w:pPr>
              <w:jc w:val="both"/>
              <w:rPr>
                <w:rFonts w:ascii="Bookman Old Style" w:hAnsi="Bookman Old Style"/>
                <w:sz w:val="28"/>
                <w:szCs w:val="28"/>
              </w:rPr>
            </w:pPr>
            <w:r>
              <w:rPr>
                <w:rFonts w:ascii="Bookman Old Style" w:hAnsi="Bookman Old Style"/>
                <w:sz w:val="28"/>
                <w:szCs w:val="28"/>
              </w:rPr>
              <w:t>Q.34</w:t>
            </w:r>
          </w:p>
        </w:tc>
        <w:tc>
          <w:tcPr>
            <w:tcW w:w="8365" w:type="dxa"/>
          </w:tcPr>
          <w:p w:rsidR="00634C88" w:rsidRDefault="0024008C" w:rsidP="004F5D41">
            <w:pPr>
              <w:jc w:val="both"/>
              <w:rPr>
                <w:rFonts w:ascii="Bookman Old Style" w:hAnsi="Bookman Old Style"/>
                <w:sz w:val="28"/>
                <w:szCs w:val="28"/>
              </w:rPr>
            </w:pPr>
            <w:r>
              <w:rPr>
                <w:rFonts w:ascii="Bookman Old Style" w:hAnsi="Bookman Old Style"/>
                <w:sz w:val="28"/>
                <w:szCs w:val="28"/>
              </w:rPr>
              <w:t xml:space="preserve">We purchase tax free as well as tax paid Poultry Feed Supplement. We require to mix them to final product. Sometimes, we require to transfer the above mixture interstate. Is there will be any tax implication? </w:t>
            </w:r>
          </w:p>
        </w:tc>
      </w:tr>
      <w:tr w:rsidR="00634C88" w:rsidTr="00B63FC0">
        <w:tc>
          <w:tcPr>
            <w:tcW w:w="877" w:type="dxa"/>
          </w:tcPr>
          <w:p w:rsidR="00634C88" w:rsidRDefault="0024008C"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523B90" w:rsidP="004F5D41">
            <w:pPr>
              <w:jc w:val="both"/>
              <w:rPr>
                <w:rFonts w:ascii="Bookman Old Style" w:hAnsi="Bookman Old Style"/>
                <w:sz w:val="28"/>
                <w:szCs w:val="28"/>
              </w:rPr>
            </w:pPr>
            <w:r>
              <w:rPr>
                <w:rFonts w:ascii="Bookman Old Style" w:hAnsi="Bookman Old Style"/>
                <w:sz w:val="28"/>
                <w:szCs w:val="28"/>
              </w:rPr>
              <w:t xml:space="preserve">“Poultry Feed” is covered by Entry Sl. No. 102 of the Notification No. 02/2017 – Central Tax (Rate), dated </w:t>
            </w:r>
            <w:r>
              <w:rPr>
                <w:rFonts w:ascii="Bookman Old Style" w:hAnsi="Bookman Old Style"/>
                <w:sz w:val="28"/>
                <w:szCs w:val="28"/>
              </w:rPr>
              <w:lastRenderedPageBreak/>
              <w:t xml:space="preserve">28.06.2017 and thus exempted from levy of GST. </w:t>
            </w:r>
          </w:p>
          <w:p w:rsidR="004F5D41" w:rsidRDefault="004F5D41" w:rsidP="004F5D41">
            <w:pPr>
              <w:jc w:val="both"/>
              <w:rPr>
                <w:rFonts w:ascii="Bookman Old Style" w:hAnsi="Bookman Old Style"/>
                <w:sz w:val="28"/>
                <w:szCs w:val="28"/>
              </w:rPr>
            </w:pPr>
          </w:p>
          <w:p w:rsidR="00634C88" w:rsidRDefault="00523B90" w:rsidP="004F5D41">
            <w:pPr>
              <w:jc w:val="both"/>
              <w:rPr>
                <w:rFonts w:ascii="Bookman Old Style" w:hAnsi="Bookman Old Style"/>
                <w:sz w:val="28"/>
                <w:szCs w:val="28"/>
              </w:rPr>
            </w:pPr>
            <w:r>
              <w:rPr>
                <w:rFonts w:ascii="Bookman Old Style" w:hAnsi="Bookman Old Style"/>
                <w:sz w:val="28"/>
                <w:szCs w:val="28"/>
              </w:rPr>
              <w:t xml:space="preserve">What is the final product’ has not been stated. However, presuming that it is ‘Poultry Feed’, addition of small amount of feed supplement won’t alter the character of the goods and the same shall remain exempted. Hence, there would be no tax implication in respect of supply of such goods, be it inter-state or intra-state supply.  </w:t>
            </w:r>
          </w:p>
        </w:tc>
      </w:tr>
      <w:tr w:rsidR="00523B90" w:rsidTr="00B63FC0">
        <w:tc>
          <w:tcPr>
            <w:tcW w:w="877" w:type="dxa"/>
          </w:tcPr>
          <w:p w:rsidR="00523B90" w:rsidRDefault="00E73F21" w:rsidP="00B77186">
            <w:pPr>
              <w:jc w:val="both"/>
              <w:rPr>
                <w:rFonts w:ascii="Bookman Old Style" w:hAnsi="Bookman Old Style"/>
                <w:sz w:val="28"/>
                <w:szCs w:val="28"/>
              </w:rPr>
            </w:pPr>
            <w:r>
              <w:rPr>
                <w:rFonts w:ascii="Bookman Old Style" w:hAnsi="Bookman Old Style"/>
                <w:sz w:val="28"/>
                <w:szCs w:val="28"/>
              </w:rPr>
              <w:lastRenderedPageBreak/>
              <w:t>Q.3</w:t>
            </w:r>
            <w:r w:rsidR="006B5DD3">
              <w:rPr>
                <w:rFonts w:ascii="Bookman Old Style" w:hAnsi="Bookman Old Style"/>
                <w:sz w:val="28"/>
                <w:szCs w:val="28"/>
              </w:rPr>
              <w:t>5</w:t>
            </w:r>
          </w:p>
        </w:tc>
        <w:tc>
          <w:tcPr>
            <w:tcW w:w="8365" w:type="dxa"/>
          </w:tcPr>
          <w:p w:rsidR="00523B90" w:rsidRPr="006B5DD3" w:rsidRDefault="00E73F21" w:rsidP="004F5D41">
            <w:pPr>
              <w:jc w:val="both"/>
              <w:rPr>
                <w:rFonts w:ascii="Bookman Old Style" w:hAnsi="Bookman Old Style"/>
                <w:sz w:val="28"/>
                <w:szCs w:val="28"/>
              </w:rPr>
            </w:pPr>
            <w:r>
              <w:rPr>
                <w:rFonts w:ascii="Bookman Old Style" w:hAnsi="Bookman Old Style"/>
                <w:sz w:val="28"/>
                <w:szCs w:val="28"/>
              </w:rPr>
              <w:t>We are not entitled for ITC credit as our product</w:t>
            </w:r>
            <w:r w:rsidR="006B5DD3">
              <w:rPr>
                <w:rFonts w:ascii="Bookman Old Style" w:hAnsi="Bookman Old Style"/>
                <w:sz w:val="28"/>
                <w:szCs w:val="28"/>
              </w:rPr>
              <w:t>s</w:t>
            </w:r>
            <w:r>
              <w:rPr>
                <w:rFonts w:ascii="Bookman Old Style" w:hAnsi="Bookman Old Style"/>
                <w:sz w:val="28"/>
                <w:szCs w:val="28"/>
              </w:rPr>
              <w:t xml:space="preserve"> are exempted or ‘NIL’ rated. The amount of GST we will be paying while purchasing any taxable input, will add to our cost. We have to pay GST [@5% without ITC or @12% (</w:t>
            </w:r>
            <w:r w:rsidR="006B5DD3" w:rsidRPr="006B5DD3">
              <w:rPr>
                <w:rFonts w:ascii="Bookman Old Style" w:hAnsi="Bookman Old Style"/>
                <w:i/>
                <w:sz w:val="28"/>
                <w:szCs w:val="28"/>
              </w:rPr>
              <w:t xml:space="preserve">sic. </w:t>
            </w:r>
            <w:r w:rsidR="006B5DD3">
              <w:rPr>
                <w:rFonts w:ascii="Bookman Old Style" w:hAnsi="Bookman Old Style"/>
                <w:sz w:val="28"/>
                <w:szCs w:val="28"/>
              </w:rPr>
              <w:t xml:space="preserve">18%) with ITC] under Reverse Charge Mechanism (RCM) on the transportation charges for importing the inputs (GTA).  </w:t>
            </w:r>
          </w:p>
        </w:tc>
      </w:tr>
      <w:tr w:rsidR="00523B90" w:rsidTr="00B63FC0">
        <w:tc>
          <w:tcPr>
            <w:tcW w:w="877" w:type="dxa"/>
          </w:tcPr>
          <w:p w:rsidR="00523B90" w:rsidRDefault="006B5DD3"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6B5DD3" w:rsidP="004F5D41">
            <w:pPr>
              <w:jc w:val="both"/>
              <w:rPr>
                <w:rFonts w:ascii="Bookman Old Style" w:hAnsi="Bookman Old Style"/>
                <w:sz w:val="28"/>
                <w:szCs w:val="28"/>
              </w:rPr>
            </w:pPr>
            <w:r>
              <w:rPr>
                <w:rFonts w:ascii="Bookman Old Style" w:hAnsi="Bookman Old Style"/>
                <w:sz w:val="28"/>
                <w:szCs w:val="28"/>
              </w:rPr>
              <w:t>No comment.</w:t>
            </w:r>
          </w:p>
        </w:tc>
      </w:tr>
      <w:tr w:rsidR="00523B90" w:rsidTr="00B63FC0">
        <w:tc>
          <w:tcPr>
            <w:tcW w:w="877" w:type="dxa"/>
          </w:tcPr>
          <w:p w:rsidR="00523B90" w:rsidRDefault="006B5DD3" w:rsidP="00B77186">
            <w:pPr>
              <w:jc w:val="both"/>
              <w:rPr>
                <w:rFonts w:ascii="Bookman Old Style" w:hAnsi="Bookman Old Style"/>
                <w:sz w:val="28"/>
                <w:szCs w:val="28"/>
              </w:rPr>
            </w:pPr>
            <w:r>
              <w:rPr>
                <w:rFonts w:ascii="Bookman Old Style" w:hAnsi="Bookman Old Style"/>
                <w:sz w:val="28"/>
                <w:szCs w:val="28"/>
              </w:rPr>
              <w:t>Q.36</w:t>
            </w:r>
          </w:p>
        </w:tc>
        <w:tc>
          <w:tcPr>
            <w:tcW w:w="8365" w:type="dxa"/>
          </w:tcPr>
          <w:p w:rsidR="00523B90" w:rsidRDefault="006B5DD3" w:rsidP="004F5D41">
            <w:pPr>
              <w:jc w:val="both"/>
              <w:rPr>
                <w:rFonts w:ascii="Bookman Old Style" w:hAnsi="Bookman Old Style"/>
                <w:sz w:val="28"/>
                <w:szCs w:val="28"/>
              </w:rPr>
            </w:pPr>
            <w:r>
              <w:rPr>
                <w:rFonts w:ascii="Bookman Old Style" w:hAnsi="Bookman Old Style"/>
                <w:sz w:val="28"/>
                <w:szCs w:val="28"/>
              </w:rPr>
              <w:t>Most of the items of expenses debited in Profit &amp; Loss Account (like, repairs &amp; maintenance, business promotion expenses, legal expenses, audit fees, job work charges, growing charges rent etc.) will attract GST under RCM which will add to our cost.</w:t>
            </w:r>
          </w:p>
        </w:tc>
      </w:tr>
      <w:tr w:rsidR="00523B90" w:rsidTr="00B63FC0">
        <w:tc>
          <w:tcPr>
            <w:tcW w:w="877" w:type="dxa"/>
          </w:tcPr>
          <w:p w:rsidR="00523B90" w:rsidRDefault="006B5DD3"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6B5DD3" w:rsidP="004F5D41">
            <w:pPr>
              <w:jc w:val="both"/>
              <w:rPr>
                <w:rFonts w:ascii="Bookman Old Style" w:hAnsi="Bookman Old Style"/>
                <w:sz w:val="28"/>
                <w:szCs w:val="28"/>
              </w:rPr>
            </w:pPr>
            <w:r>
              <w:rPr>
                <w:rFonts w:ascii="Bookman Old Style" w:hAnsi="Bookman Old Style"/>
                <w:sz w:val="28"/>
                <w:szCs w:val="28"/>
              </w:rPr>
              <w:t>No comment.</w:t>
            </w:r>
          </w:p>
        </w:tc>
      </w:tr>
      <w:tr w:rsidR="00523B90" w:rsidTr="00B63FC0">
        <w:tc>
          <w:tcPr>
            <w:tcW w:w="877" w:type="dxa"/>
          </w:tcPr>
          <w:p w:rsidR="00523B90" w:rsidRDefault="006B5DD3" w:rsidP="00B77186">
            <w:pPr>
              <w:jc w:val="both"/>
              <w:rPr>
                <w:rFonts w:ascii="Bookman Old Style" w:hAnsi="Bookman Old Style"/>
                <w:sz w:val="28"/>
                <w:szCs w:val="28"/>
              </w:rPr>
            </w:pPr>
            <w:r>
              <w:rPr>
                <w:rFonts w:ascii="Bookman Old Style" w:hAnsi="Bookman Old Style"/>
                <w:sz w:val="28"/>
                <w:szCs w:val="28"/>
              </w:rPr>
              <w:t>Q.37</w:t>
            </w:r>
          </w:p>
        </w:tc>
        <w:tc>
          <w:tcPr>
            <w:tcW w:w="8365" w:type="dxa"/>
          </w:tcPr>
          <w:p w:rsidR="00523B90" w:rsidRDefault="006B5DD3" w:rsidP="004F5D41">
            <w:pPr>
              <w:jc w:val="both"/>
              <w:rPr>
                <w:rFonts w:ascii="Bookman Old Style" w:hAnsi="Bookman Old Style"/>
                <w:sz w:val="28"/>
                <w:szCs w:val="28"/>
              </w:rPr>
            </w:pPr>
            <w:r>
              <w:rPr>
                <w:rFonts w:ascii="Bookman Old Style" w:hAnsi="Bookman Old Style"/>
                <w:sz w:val="28"/>
                <w:szCs w:val="28"/>
              </w:rPr>
              <w:t xml:space="preserve">Purchase from unregistered parties of any taxable input will attract GST under RCM (subject to daily exemption limit of Rs. 5,000/-). </w:t>
            </w:r>
          </w:p>
        </w:tc>
      </w:tr>
      <w:tr w:rsidR="00523B90" w:rsidTr="00B63FC0">
        <w:tc>
          <w:tcPr>
            <w:tcW w:w="877" w:type="dxa"/>
          </w:tcPr>
          <w:p w:rsidR="00523B90" w:rsidRDefault="006B5DD3"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6B5DD3" w:rsidP="004F5D41">
            <w:pPr>
              <w:jc w:val="both"/>
              <w:rPr>
                <w:rFonts w:ascii="Bookman Old Style" w:hAnsi="Bookman Old Style"/>
                <w:sz w:val="28"/>
                <w:szCs w:val="28"/>
              </w:rPr>
            </w:pPr>
            <w:r>
              <w:rPr>
                <w:rFonts w:ascii="Bookman Old Style" w:hAnsi="Bookman Old Style"/>
                <w:sz w:val="28"/>
                <w:szCs w:val="28"/>
              </w:rPr>
              <w:t>No comment.</w:t>
            </w:r>
          </w:p>
        </w:tc>
      </w:tr>
      <w:tr w:rsidR="00523B90" w:rsidTr="00B63FC0">
        <w:tc>
          <w:tcPr>
            <w:tcW w:w="877" w:type="dxa"/>
          </w:tcPr>
          <w:p w:rsidR="00523B90" w:rsidRDefault="0010765F" w:rsidP="00B77186">
            <w:pPr>
              <w:jc w:val="both"/>
              <w:rPr>
                <w:rFonts w:ascii="Bookman Old Style" w:hAnsi="Bookman Old Style"/>
                <w:sz w:val="28"/>
                <w:szCs w:val="28"/>
              </w:rPr>
            </w:pPr>
            <w:r>
              <w:rPr>
                <w:rFonts w:ascii="Bookman Old Style" w:hAnsi="Bookman Old Style"/>
                <w:sz w:val="28"/>
                <w:szCs w:val="28"/>
              </w:rPr>
              <w:t>Q.38</w:t>
            </w:r>
          </w:p>
        </w:tc>
        <w:tc>
          <w:tcPr>
            <w:tcW w:w="8365" w:type="dxa"/>
          </w:tcPr>
          <w:p w:rsidR="00523B90" w:rsidRDefault="0010765F" w:rsidP="004F5D41">
            <w:pPr>
              <w:jc w:val="both"/>
              <w:rPr>
                <w:rFonts w:ascii="Bookman Old Style" w:hAnsi="Bookman Old Style"/>
                <w:sz w:val="28"/>
                <w:szCs w:val="28"/>
              </w:rPr>
            </w:pPr>
            <w:r>
              <w:rPr>
                <w:rFonts w:ascii="Bookman Old Style" w:hAnsi="Bookman Old Style"/>
                <w:sz w:val="28"/>
                <w:szCs w:val="28"/>
              </w:rPr>
              <w:t>Whether GST on exempted input (like Maize etc.) are subjected to tax under RCM?</w:t>
            </w:r>
          </w:p>
        </w:tc>
      </w:tr>
      <w:tr w:rsidR="00523B90" w:rsidTr="00B63FC0">
        <w:tc>
          <w:tcPr>
            <w:tcW w:w="877" w:type="dxa"/>
          </w:tcPr>
          <w:p w:rsidR="00523B90" w:rsidRDefault="0010765F"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10765F" w:rsidP="004F5D41">
            <w:pPr>
              <w:jc w:val="both"/>
              <w:rPr>
                <w:rFonts w:ascii="Bookman Old Style" w:hAnsi="Bookman Old Style"/>
                <w:sz w:val="28"/>
                <w:szCs w:val="28"/>
              </w:rPr>
            </w:pPr>
            <w:r>
              <w:rPr>
                <w:rFonts w:ascii="Bookman Old Style" w:hAnsi="Bookman Old Style"/>
                <w:sz w:val="28"/>
                <w:szCs w:val="28"/>
              </w:rPr>
              <w:t xml:space="preserve">If supply of goods or service is exempted, then there is no question of payment of GST either in forward charge method or in reverse charge method. </w:t>
            </w:r>
          </w:p>
        </w:tc>
      </w:tr>
      <w:tr w:rsidR="00523B90" w:rsidTr="00B63FC0">
        <w:tc>
          <w:tcPr>
            <w:tcW w:w="877" w:type="dxa"/>
          </w:tcPr>
          <w:p w:rsidR="00523B90" w:rsidRDefault="0010765F" w:rsidP="00B77186">
            <w:pPr>
              <w:jc w:val="both"/>
              <w:rPr>
                <w:rFonts w:ascii="Bookman Old Style" w:hAnsi="Bookman Old Style"/>
                <w:sz w:val="28"/>
                <w:szCs w:val="28"/>
              </w:rPr>
            </w:pPr>
            <w:r>
              <w:rPr>
                <w:rFonts w:ascii="Bookman Old Style" w:hAnsi="Bookman Old Style"/>
                <w:sz w:val="28"/>
                <w:szCs w:val="28"/>
              </w:rPr>
              <w:t>Q.39</w:t>
            </w:r>
          </w:p>
        </w:tc>
        <w:tc>
          <w:tcPr>
            <w:tcW w:w="8365" w:type="dxa"/>
          </w:tcPr>
          <w:p w:rsidR="00523B90" w:rsidRDefault="005507C1" w:rsidP="004F5D41">
            <w:pPr>
              <w:jc w:val="both"/>
              <w:rPr>
                <w:rFonts w:ascii="Bookman Old Style" w:hAnsi="Bookman Old Style"/>
                <w:sz w:val="28"/>
                <w:szCs w:val="28"/>
              </w:rPr>
            </w:pPr>
            <w:r>
              <w:rPr>
                <w:rFonts w:ascii="Bookman Old Style" w:hAnsi="Bookman Old Style"/>
                <w:sz w:val="28"/>
                <w:szCs w:val="28"/>
              </w:rPr>
              <w:t>Whether ITC on taxable inputs can be adjusted against tax liability under RCM.</w:t>
            </w:r>
          </w:p>
        </w:tc>
      </w:tr>
      <w:tr w:rsidR="00523B90" w:rsidTr="00B63FC0">
        <w:tc>
          <w:tcPr>
            <w:tcW w:w="877" w:type="dxa"/>
          </w:tcPr>
          <w:p w:rsidR="00523B90" w:rsidRDefault="005507C1" w:rsidP="00B77186">
            <w:pPr>
              <w:jc w:val="both"/>
              <w:rPr>
                <w:rFonts w:ascii="Bookman Old Style" w:hAnsi="Bookman Old Style"/>
                <w:sz w:val="28"/>
                <w:szCs w:val="28"/>
              </w:rPr>
            </w:pPr>
            <w:r>
              <w:rPr>
                <w:rFonts w:ascii="Bookman Old Style" w:hAnsi="Bookman Old Style"/>
                <w:sz w:val="28"/>
                <w:szCs w:val="28"/>
              </w:rPr>
              <w:t xml:space="preserve">Ans. </w:t>
            </w:r>
          </w:p>
        </w:tc>
        <w:tc>
          <w:tcPr>
            <w:tcW w:w="8365" w:type="dxa"/>
          </w:tcPr>
          <w:p w:rsidR="00523B90" w:rsidRDefault="00B03783" w:rsidP="004F5D41">
            <w:pPr>
              <w:jc w:val="both"/>
              <w:rPr>
                <w:rFonts w:ascii="Bookman Old Style" w:hAnsi="Bookman Old Style"/>
                <w:sz w:val="28"/>
                <w:szCs w:val="28"/>
              </w:rPr>
            </w:pPr>
            <w:r>
              <w:rPr>
                <w:rFonts w:ascii="Bookman Old Style" w:hAnsi="Bookman Old Style"/>
                <w:sz w:val="28"/>
                <w:szCs w:val="28"/>
              </w:rPr>
              <w:t>There is no bar as such.</w:t>
            </w:r>
          </w:p>
        </w:tc>
      </w:tr>
      <w:tr w:rsidR="00523B90" w:rsidTr="00B63FC0">
        <w:tc>
          <w:tcPr>
            <w:tcW w:w="877" w:type="dxa"/>
          </w:tcPr>
          <w:p w:rsidR="00523B90" w:rsidRDefault="0010765F" w:rsidP="00B77186">
            <w:pPr>
              <w:jc w:val="both"/>
              <w:rPr>
                <w:rFonts w:ascii="Bookman Old Style" w:hAnsi="Bookman Old Style"/>
                <w:sz w:val="28"/>
                <w:szCs w:val="28"/>
              </w:rPr>
            </w:pPr>
            <w:r>
              <w:rPr>
                <w:rFonts w:ascii="Bookman Old Style" w:hAnsi="Bookman Old Style"/>
                <w:sz w:val="28"/>
                <w:szCs w:val="28"/>
              </w:rPr>
              <w:t>Q.40</w:t>
            </w:r>
          </w:p>
        </w:tc>
        <w:tc>
          <w:tcPr>
            <w:tcW w:w="8365" w:type="dxa"/>
          </w:tcPr>
          <w:p w:rsidR="00523B90" w:rsidRDefault="00D40438" w:rsidP="004F5D41">
            <w:pPr>
              <w:jc w:val="both"/>
              <w:rPr>
                <w:rFonts w:ascii="Bookman Old Style" w:hAnsi="Bookman Old Style"/>
                <w:sz w:val="28"/>
                <w:szCs w:val="28"/>
              </w:rPr>
            </w:pPr>
            <w:r>
              <w:rPr>
                <w:rFonts w:ascii="Bookman Old Style" w:hAnsi="Bookman Old Style"/>
                <w:sz w:val="28"/>
                <w:szCs w:val="28"/>
              </w:rPr>
              <w:t>Whether service offered by the farmers for growing/rearing the live poultry exempted (as available in Service Tax)</w:t>
            </w:r>
          </w:p>
        </w:tc>
      </w:tr>
      <w:tr w:rsidR="00523B90" w:rsidTr="00B63FC0">
        <w:tc>
          <w:tcPr>
            <w:tcW w:w="877" w:type="dxa"/>
          </w:tcPr>
          <w:p w:rsidR="00523B90" w:rsidRDefault="00D40438" w:rsidP="00B77186">
            <w:pPr>
              <w:jc w:val="both"/>
              <w:rPr>
                <w:rFonts w:ascii="Bookman Old Style" w:hAnsi="Bookman Old Style"/>
                <w:sz w:val="28"/>
                <w:szCs w:val="28"/>
              </w:rPr>
            </w:pPr>
            <w:r>
              <w:rPr>
                <w:rFonts w:ascii="Bookman Old Style" w:hAnsi="Bookman Old Style"/>
                <w:sz w:val="28"/>
                <w:szCs w:val="28"/>
              </w:rPr>
              <w:t>Ans.</w:t>
            </w:r>
          </w:p>
        </w:tc>
        <w:tc>
          <w:tcPr>
            <w:tcW w:w="8365" w:type="dxa"/>
          </w:tcPr>
          <w:p w:rsidR="00523B90" w:rsidRDefault="00B03783" w:rsidP="004F5D41">
            <w:pPr>
              <w:jc w:val="both"/>
              <w:rPr>
                <w:rFonts w:ascii="Bookman Old Style" w:hAnsi="Bookman Old Style"/>
                <w:sz w:val="28"/>
                <w:szCs w:val="28"/>
              </w:rPr>
            </w:pPr>
            <w:r>
              <w:rPr>
                <w:rFonts w:ascii="Bookman Old Style" w:hAnsi="Bookman Old Style"/>
                <w:sz w:val="28"/>
                <w:szCs w:val="28"/>
              </w:rPr>
              <w:t>Entry No. 24 of the Notification No. 11/2017 – Central Tax (Rate), dated 28.06.2017 may be referred to.</w:t>
            </w:r>
          </w:p>
        </w:tc>
      </w:tr>
    </w:tbl>
    <w:p w:rsidR="002F0206" w:rsidRDefault="002F0206"/>
    <w:p w:rsidR="00D7600C" w:rsidRDefault="00D7600C"/>
    <w:p w:rsidR="00D7600C" w:rsidRDefault="00D7600C"/>
    <w:p w:rsidR="00D7600C" w:rsidRDefault="00D7600C"/>
    <w:sectPr w:rsidR="00D7600C" w:rsidSect="00466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C85B73"/>
    <w:rsid w:val="000129D2"/>
    <w:rsid w:val="000463BF"/>
    <w:rsid w:val="0007121A"/>
    <w:rsid w:val="0007273E"/>
    <w:rsid w:val="00093575"/>
    <w:rsid w:val="000A6489"/>
    <w:rsid w:val="000B5986"/>
    <w:rsid w:val="000E5E15"/>
    <w:rsid w:val="000F2C01"/>
    <w:rsid w:val="0010765F"/>
    <w:rsid w:val="00121B8E"/>
    <w:rsid w:val="0012701B"/>
    <w:rsid w:val="001322E2"/>
    <w:rsid w:val="00163FC5"/>
    <w:rsid w:val="00175CF7"/>
    <w:rsid w:val="001C5159"/>
    <w:rsid w:val="002209CF"/>
    <w:rsid w:val="00235557"/>
    <w:rsid w:val="0024008C"/>
    <w:rsid w:val="0025646C"/>
    <w:rsid w:val="00271135"/>
    <w:rsid w:val="002770AA"/>
    <w:rsid w:val="0028719A"/>
    <w:rsid w:val="002B63AF"/>
    <w:rsid w:val="002D058F"/>
    <w:rsid w:val="002F0206"/>
    <w:rsid w:val="00310B1C"/>
    <w:rsid w:val="003430DF"/>
    <w:rsid w:val="00347B49"/>
    <w:rsid w:val="003732A0"/>
    <w:rsid w:val="00377063"/>
    <w:rsid w:val="00377B4A"/>
    <w:rsid w:val="003A1FAC"/>
    <w:rsid w:val="003C1FA4"/>
    <w:rsid w:val="003D52E2"/>
    <w:rsid w:val="00441876"/>
    <w:rsid w:val="004666B1"/>
    <w:rsid w:val="00477C65"/>
    <w:rsid w:val="00487117"/>
    <w:rsid w:val="00487346"/>
    <w:rsid w:val="004900A9"/>
    <w:rsid w:val="004C3709"/>
    <w:rsid w:val="004C4BD5"/>
    <w:rsid w:val="004F5D41"/>
    <w:rsid w:val="0052023F"/>
    <w:rsid w:val="00523B90"/>
    <w:rsid w:val="005269C6"/>
    <w:rsid w:val="00545566"/>
    <w:rsid w:val="005507C1"/>
    <w:rsid w:val="005803F3"/>
    <w:rsid w:val="00584A98"/>
    <w:rsid w:val="00584FED"/>
    <w:rsid w:val="00592596"/>
    <w:rsid w:val="005933DF"/>
    <w:rsid w:val="005938AA"/>
    <w:rsid w:val="005B46AE"/>
    <w:rsid w:val="005C4600"/>
    <w:rsid w:val="005C4D97"/>
    <w:rsid w:val="005E3F8D"/>
    <w:rsid w:val="005F1828"/>
    <w:rsid w:val="00616E7E"/>
    <w:rsid w:val="00634C88"/>
    <w:rsid w:val="006373C0"/>
    <w:rsid w:val="00673118"/>
    <w:rsid w:val="006B5DD3"/>
    <w:rsid w:val="00706EA6"/>
    <w:rsid w:val="00726D42"/>
    <w:rsid w:val="007441FB"/>
    <w:rsid w:val="0076269A"/>
    <w:rsid w:val="00767AB5"/>
    <w:rsid w:val="00772327"/>
    <w:rsid w:val="007729FA"/>
    <w:rsid w:val="007852BD"/>
    <w:rsid w:val="00795977"/>
    <w:rsid w:val="007D0048"/>
    <w:rsid w:val="007D027E"/>
    <w:rsid w:val="007D4D2B"/>
    <w:rsid w:val="007E5CC7"/>
    <w:rsid w:val="007F4257"/>
    <w:rsid w:val="007F4C65"/>
    <w:rsid w:val="00801665"/>
    <w:rsid w:val="00847E3B"/>
    <w:rsid w:val="00864DA9"/>
    <w:rsid w:val="00891A77"/>
    <w:rsid w:val="008933FE"/>
    <w:rsid w:val="008A777E"/>
    <w:rsid w:val="008C0D3A"/>
    <w:rsid w:val="008D1521"/>
    <w:rsid w:val="008D2DB2"/>
    <w:rsid w:val="009049CA"/>
    <w:rsid w:val="009351A8"/>
    <w:rsid w:val="00965D9A"/>
    <w:rsid w:val="009C46D7"/>
    <w:rsid w:val="009D568D"/>
    <w:rsid w:val="009F26FE"/>
    <w:rsid w:val="00A12F8C"/>
    <w:rsid w:val="00A34873"/>
    <w:rsid w:val="00A47333"/>
    <w:rsid w:val="00A822DA"/>
    <w:rsid w:val="00AD44C0"/>
    <w:rsid w:val="00B03783"/>
    <w:rsid w:val="00B042CE"/>
    <w:rsid w:val="00B1641A"/>
    <w:rsid w:val="00B20A03"/>
    <w:rsid w:val="00B4204B"/>
    <w:rsid w:val="00B63FC0"/>
    <w:rsid w:val="00B77186"/>
    <w:rsid w:val="00BA6011"/>
    <w:rsid w:val="00BB6949"/>
    <w:rsid w:val="00BB722F"/>
    <w:rsid w:val="00BF0222"/>
    <w:rsid w:val="00BF7140"/>
    <w:rsid w:val="00C07A24"/>
    <w:rsid w:val="00C73C5B"/>
    <w:rsid w:val="00C85B73"/>
    <w:rsid w:val="00CB5BD5"/>
    <w:rsid w:val="00CC7F5B"/>
    <w:rsid w:val="00D212B0"/>
    <w:rsid w:val="00D40438"/>
    <w:rsid w:val="00D609B6"/>
    <w:rsid w:val="00D671DC"/>
    <w:rsid w:val="00D7600C"/>
    <w:rsid w:val="00DA1B24"/>
    <w:rsid w:val="00DA3105"/>
    <w:rsid w:val="00DB3458"/>
    <w:rsid w:val="00DC5DCC"/>
    <w:rsid w:val="00E55C24"/>
    <w:rsid w:val="00E73F21"/>
    <w:rsid w:val="00E97284"/>
    <w:rsid w:val="00EA2522"/>
    <w:rsid w:val="00F46F16"/>
    <w:rsid w:val="00F54F7C"/>
    <w:rsid w:val="00F55C79"/>
    <w:rsid w:val="00F76A25"/>
    <w:rsid w:val="00FB751E"/>
    <w:rsid w:val="00FC75B6"/>
    <w:rsid w:val="00FC78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2017-08-25T05:46:00Z</dcterms:created>
  <dcterms:modified xsi:type="dcterms:W3CDTF">2017-08-25T05:46:00Z</dcterms:modified>
</cp:coreProperties>
</file>